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61542" w14:textId="6FC47EFC" w:rsidR="00115E73" w:rsidRPr="00115E73" w:rsidRDefault="00115E73" w:rsidP="00F473D6">
      <w:p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>Here's a curated list emphasizing books from roughly the last decade, along with a few modern classics that are still considered essential.</w:t>
      </w:r>
    </w:p>
    <w:p w14:paraId="32DA51B4" w14:textId="5CDAE89B" w:rsidR="00115E73" w:rsidRPr="00115E73" w:rsidRDefault="00115E73" w:rsidP="00F473D6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15E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Recent Book</w:t>
      </w:r>
    </w:p>
    <w:p w14:paraId="7C7D403A" w14:textId="77777777" w:rsidR="00115E73" w:rsidRPr="00115E73" w:rsidRDefault="00115E73" w:rsidP="00F473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Living the Servant Mysteries by Dominic Cerrato (2025) </w:t>
      </w:r>
    </w:p>
    <w:p w14:paraId="6C15E91A" w14:textId="77777777" w:rsidR="00115E73" w:rsidRPr="00115E73" w:rsidRDefault="00115E73" w:rsidP="00F473D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Probably the most comprehensive recent treatment. </w:t>
      </w:r>
    </w:p>
    <w:p w14:paraId="1F9C8A5A" w14:textId="77777777" w:rsidR="00115E73" w:rsidRPr="00115E73" w:rsidRDefault="00115E73" w:rsidP="00F473D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Covers Scripture, theology, liturgy, spirituality, pastoral ministry, and the vocation of the permanent deacon. </w:t>
      </w:r>
    </w:p>
    <w:p w14:paraId="53745491" w14:textId="77777777" w:rsidR="00115E73" w:rsidRPr="00115E73" w:rsidRDefault="00115E73" w:rsidP="00F473D6">
      <w:pPr>
        <w:numPr>
          <w:ilvl w:val="1"/>
          <w:numId w:val="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Best for: serious inquirers and men entering formation. </w:t>
      </w:r>
    </w:p>
    <w:p w14:paraId="00704BA2" w14:textId="77777777" w:rsidR="00115E73" w:rsidRPr="00115E73" w:rsidRDefault="00115E73" w:rsidP="00F473D6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15E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Essential Formation Texts</w:t>
      </w:r>
    </w:p>
    <w:p w14:paraId="6F12235F" w14:textId="77777777" w:rsidR="00115E73" w:rsidRPr="00115E73" w:rsidRDefault="00115E73" w:rsidP="00F473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National Directory for the Formation, Ministry, and Life of Permanent Deacons in the United States (2nd ed., 2022) </w:t>
      </w:r>
    </w:p>
    <w:p w14:paraId="25E3E315" w14:textId="77777777" w:rsidR="00115E73" w:rsidRPr="00115E73" w:rsidRDefault="00115E73" w:rsidP="00F473D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Published by the </w:t>
      </w:r>
      <w:hyperlink r:id="rId7" w:tgtFrame="_blank" w:history="1">
        <w:r w:rsidRPr="00115E73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United States Conference of Catholic Bishops</w:t>
        </w:r>
      </w:hyperlink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28B6D7A" w14:textId="77777777" w:rsidR="00115E73" w:rsidRPr="00115E73" w:rsidRDefault="00115E73" w:rsidP="00F473D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This is the foundational document used by many U.S. diocesan formation programs. </w:t>
      </w:r>
    </w:p>
    <w:p w14:paraId="29F3BAC9" w14:textId="77777777" w:rsidR="00115E73" w:rsidRPr="00115E73" w:rsidRDefault="00115E73" w:rsidP="00F473D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Every inquirer should become familiar with its vision of the vocation. </w:t>
      </w:r>
    </w:p>
    <w:p w14:paraId="06518638" w14:textId="77777777" w:rsidR="00115E73" w:rsidRPr="00115E73" w:rsidRDefault="00115E73" w:rsidP="00F473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Directory for the Ministry and Life of Permanent Deacons </w:t>
      </w:r>
    </w:p>
    <w:p w14:paraId="0096B39E" w14:textId="77777777" w:rsidR="00115E73" w:rsidRPr="00115E73" w:rsidRDefault="00115E73" w:rsidP="00F473D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Issued by the Congregation for the Clergy. </w:t>
      </w:r>
    </w:p>
    <w:p w14:paraId="30755A63" w14:textId="77777777" w:rsidR="00115E73" w:rsidRPr="00115E73" w:rsidRDefault="00115E73" w:rsidP="00F473D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A universal Church document on the spirituality and ministry of deacons. </w:t>
      </w:r>
    </w:p>
    <w:p w14:paraId="21196554" w14:textId="77777777" w:rsidR="00115E73" w:rsidRPr="00115E73" w:rsidRDefault="00115E73" w:rsidP="00F473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Basic Norms for the Formation of Permanent Deacons </w:t>
      </w:r>
    </w:p>
    <w:p w14:paraId="665112EE" w14:textId="77777777" w:rsidR="00115E73" w:rsidRPr="00115E73" w:rsidRDefault="00115E73" w:rsidP="00F473D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Companion document outlining formation standards worldwide. </w:t>
      </w:r>
    </w:p>
    <w:p w14:paraId="4F1A4C55" w14:textId="77777777" w:rsidR="00115E73" w:rsidRPr="00115E73" w:rsidRDefault="00115E73" w:rsidP="00F473D6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15E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Spiritual Formation</w:t>
      </w:r>
    </w:p>
    <w:p w14:paraId="3EEF3B69" w14:textId="77777777" w:rsidR="00115E73" w:rsidRPr="00115E73" w:rsidRDefault="00115E73" w:rsidP="00F473D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The Heart of the Diaconate by James Keating </w:t>
      </w:r>
    </w:p>
    <w:p w14:paraId="7AC6FF83" w14:textId="77777777" w:rsidR="00115E73" w:rsidRPr="00115E73" w:rsidRDefault="00115E73" w:rsidP="00F473D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Focuses on prayer, interior life, and the deacon's identity as servant. </w:t>
      </w:r>
    </w:p>
    <w:p w14:paraId="3F4532A9" w14:textId="77777777" w:rsidR="00115E73" w:rsidRPr="00115E73" w:rsidRDefault="00115E73" w:rsidP="00F473D6">
      <w:pPr>
        <w:numPr>
          <w:ilvl w:val="1"/>
          <w:numId w:val="3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Excellent for discernment groups. </w:t>
      </w:r>
    </w:p>
    <w:p w14:paraId="31F150F3" w14:textId="77777777" w:rsidR="00115E73" w:rsidRPr="00115E73" w:rsidRDefault="00115E73" w:rsidP="00F473D6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15E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Historical and Theological Foundations</w:t>
      </w:r>
    </w:p>
    <w:p w14:paraId="11BB4DAD" w14:textId="77777777" w:rsidR="00115E73" w:rsidRPr="00115E73" w:rsidRDefault="00115E73" w:rsidP="00F473D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The Emerging Diaconate by William T. Ditewig </w:t>
      </w:r>
    </w:p>
    <w:p w14:paraId="599F9FB1" w14:textId="77777777" w:rsidR="00115E73" w:rsidRPr="00115E73" w:rsidRDefault="00115E73" w:rsidP="00F473D6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Explains how the permanent diaconate developed after Vatican II. </w:t>
      </w:r>
    </w:p>
    <w:p w14:paraId="5BBE2BD5" w14:textId="77777777" w:rsidR="00115E73" w:rsidRPr="00115E73" w:rsidRDefault="00115E73" w:rsidP="00F473D6">
      <w:pPr>
        <w:numPr>
          <w:ilvl w:val="1"/>
          <w:numId w:val="4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Helpful for understanding why the Church restored the office. </w:t>
      </w:r>
    </w:p>
    <w:p w14:paraId="5E1411E4" w14:textId="77777777" w:rsidR="00115E73" w:rsidRPr="00115E73" w:rsidRDefault="00115E73" w:rsidP="00F473D6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15E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Books for Wives and Families</w:t>
      </w:r>
    </w:p>
    <w:p w14:paraId="42FF3E7B" w14:textId="55D97180" w:rsidR="00115E73" w:rsidRPr="00115E73" w:rsidRDefault="00656CC4" w:rsidP="00F473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We </w:t>
      </w:r>
      <w:r w:rsidR="00115E73" w:rsidRPr="00115E73">
        <w:rPr>
          <w:rFonts w:ascii="Times New Roman" w:eastAsia="Times New Roman" w:hAnsi="Times New Roman" w:cs="Times New Roman"/>
          <w:kern w:val="0"/>
          <w14:ligatures w14:val="none"/>
        </w:rPr>
        <w:t>encourage wives to read alongside their husbands:</w:t>
      </w:r>
    </w:p>
    <w:p w14:paraId="550CC8AD" w14:textId="77777777" w:rsidR="00115E73" w:rsidRPr="00115E73" w:rsidRDefault="00115E73" w:rsidP="00F473D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The Heart of the Diaconate (especially the chapters on marriage and family) </w:t>
      </w:r>
    </w:p>
    <w:p w14:paraId="667B8670" w14:textId="77777777" w:rsidR="00115E73" w:rsidRPr="00115E73" w:rsidRDefault="00115E73" w:rsidP="00F473D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The National Directory for the Formation, Ministry, and Life of Permanent Deacons in the United States, which contains substantial material on the vocation of the deacon's wife and family. </w:t>
      </w:r>
    </w:p>
    <w:p w14:paraId="2BE15E9D" w14:textId="77777777" w:rsidR="00115E73" w:rsidRPr="00115E73" w:rsidRDefault="00115E73" w:rsidP="00F473D6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15E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Suggested Reading Order for Inquirers</w:t>
      </w:r>
    </w:p>
    <w:p w14:paraId="57CD2C6E" w14:textId="77777777" w:rsidR="00115E73" w:rsidRPr="00115E73" w:rsidRDefault="00115E73" w:rsidP="0017553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Heart of the Diaconate</w:t>
      </w: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 — James Keating </w:t>
      </w:r>
    </w:p>
    <w:p w14:paraId="752E6727" w14:textId="77777777" w:rsidR="00115E73" w:rsidRPr="00115E73" w:rsidRDefault="00115E73" w:rsidP="0017553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Living the Servant Mysteries</w:t>
      </w: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 — Dominic Cerrato </w:t>
      </w:r>
    </w:p>
    <w:p w14:paraId="1038324A" w14:textId="77777777" w:rsidR="00115E73" w:rsidRPr="00115E73" w:rsidRDefault="00115E73" w:rsidP="0017553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National Directory for the Formation, Ministry, and Life of Permanent Deacons</w:t>
      </w: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 (2nd ed.) </w:t>
      </w:r>
    </w:p>
    <w:p w14:paraId="56EE02BE" w14:textId="77777777" w:rsidR="00115E73" w:rsidRPr="00115E73" w:rsidRDefault="00115E73" w:rsidP="00F473D6">
      <w:pPr>
        <w:numPr>
          <w:ilvl w:val="0"/>
          <w:numId w:val="7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15E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Emerging Diaconate</w:t>
      </w:r>
      <w:r w:rsidRPr="00115E73">
        <w:rPr>
          <w:rFonts w:ascii="Times New Roman" w:eastAsia="Times New Roman" w:hAnsi="Times New Roman" w:cs="Times New Roman"/>
          <w:kern w:val="0"/>
          <w14:ligatures w14:val="none"/>
        </w:rPr>
        <w:t xml:space="preserve"> — William Ditewig </w:t>
      </w:r>
    </w:p>
    <w:p w14:paraId="12F6C2E4" w14:textId="0C2CA8E8" w:rsidR="00115E73" w:rsidRPr="00115E73" w:rsidRDefault="00115E73" w:rsidP="00175530">
      <w:pPr>
        <w:spacing w:after="120" w:line="240" w:lineRule="auto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115E73">
        <w:rPr>
          <w:rFonts w:ascii="Times New Roman" w:eastAsia="Times New Roman" w:hAnsi="Times New Roman" w:cs="Times New Roman"/>
          <w:kern w:val="0"/>
          <w14:ligatures w14:val="none"/>
        </w:rPr>
        <w:t>This progression moves from vocational discernment to spirituality, then to pastoral identity, and finally to more advanced theological reflection.</w:t>
      </w:r>
      <w:r w:rsidRPr="00115E73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4DEA6360" w14:textId="77777777" w:rsidR="00811A64" w:rsidRDefault="00811A64"/>
    <w:sectPr w:rsidR="00811A64" w:rsidSect="00175530">
      <w:headerReference w:type="default" r:id="rId8"/>
      <w:pgSz w:w="12240" w:h="15840"/>
      <w:pgMar w:top="1440" w:right="1152" w:bottom="1152" w:left="1152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C30A8" w14:textId="77777777" w:rsidR="00E065ED" w:rsidRDefault="00E065ED" w:rsidP="00F205D5">
      <w:pPr>
        <w:spacing w:after="0" w:line="240" w:lineRule="auto"/>
      </w:pPr>
      <w:r>
        <w:separator/>
      </w:r>
    </w:p>
  </w:endnote>
  <w:endnote w:type="continuationSeparator" w:id="0">
    <w:p w14:paraId="5902E5DC" w14:textId="77777777" w:rsidR="00E065ED" w:rsidRDefault="00E065ED" w:rsidP="00F20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511D3" w14:textId="77777777" w:rsidR="00E065ED" w:rsidRDefault="00E065ED" w:rsidP="00F205D5">
      <w:pPr>
        <w:spacing w:after="0" w:line="240" w:lineRule="auto"/>
      </w:pPr>
      <w:r>
        <w:separator/>
      </w:r>
    </w:p>
  </w:footnote>
  <w:footnote w:type="continuationSeparator" w:id="0">
    <w:p w14:paraId="64CB677A" w14:textId="77777777" w:rsidR="00E065ED" w:rsidRDefault="00E065ED" w:rsidP="00F20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48AB" w14:textId="66A3B8E0" w:rsidR="00B147B7" w:rsidRPr="00B147B7" w:rsidRDefault="00B147B7" w:rsidP="00B147B7">
    <w:pPr>
      <w:pStyle w:val="Header"/>
      <w:jc w:val="center"/>
      <w:rPr>
        <w:rFonts w:ascii="Times New Roman" w:hAnsi="Times New Roman" w:cs="Times New Roman"/>
        <w:sz w:val="36"/>
        <w:szCs w:val="36"/>
      </w:rPr>
    </w:pPr>
    <w:r w:rsidRPr="00B147B7">
      <w:rPr>
        <w:rFonts w:ascii="Times New Roman" w:hAnsi="Times New Roman" w:cs="Times New Roman"/>
        <w:sz w:val="36"/>
        <w:szCs w:val="36"/>
      </w:rPr>
      <w:t>Booklist for Inquirers to Diaconate 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2362"/>
    <w:multiLevelType w:val="multilevel"/>
    <w:tmpl w:val="F62EFC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B136338"/>
    <w:multiLevelType w:val="multilevel"/>
    <w:tmpl w:val="2766BF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02B5335"/>
    <w:multiLevelType w:val="multilevel"/>
    <w:tmpl w:val="DC08AC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4001206A"/>
    <w:multiLevelType w:val="multilevel"/>
    <w:tmpl w:val="548A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2274D5"/>
    <w:multiLevelType w:val="multilevel"/>
    <w:tmpl w:val="AD367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6878E7"/>
    <w:multiLevelType w:val="multilevel"/>
    <w:tmpl w:val="2F58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F62BE"/>
    <w:multiLevelType w:val="multilevel"/>
    <w:tmpl w:val="D640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2100435">
    <w:abstractNumId w:val="4"/>
  </w:num>
  <w:num w:numId="2" w16cid:durableId="413598877">
    <w:abstractNumId w:val="0"/>
  </w:num>
  <w:num w:numId="3" w16cid:durableId="237443967">
    <w:abstractNumId w:val="2"/>
  </w:num>
  <w:num w:numId="4" w16cid:durableId="109708410">
    <w:abstractNumId w:val="1"/>
  </w:num>
  <w:num w:numId="5" w16cid:durableId="1974678003">
    <w:abstractNumId w:val="6"/>
  </w:num>
  <w:num w:numId="6" w16cid:durableId="1449399208">
    <w:abstractNumId w:val="5"/>
  </w:num>
  <w:num w:numId="7" w16cid:durableId="799148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E73"/>
    <w:rsid w:val="000C3AA3"/>
    <w:rsid w:val="00115E73"/>
    <w:rsid w:val="00165CD6"/>
    <w:rsid w:val="00175530"/>
    <w:rsid w:val="001D63B6"/>
    <w:rsid w:val="00497150"/>
    <w:rsid w:val="0055701A"/>
    <w:rsid w:val="00656CC4"/>
    <w:rsid w:val="007B78E6"/>
    <w:rsid w:val="00811A64"/>
    <w:rsid w:val="00B147B7"/>
    <w:rsid w:val="00B826CF"/>
    <w:rsid w:val="00BC7BB1"/>
    <w:rsid w:val="00DD13CB"/>
    <w:rsid w:val="00E065ED"/>
    <w:rsid w:val="00F205D5"/>
    <w:rsid w:val="00F32A06"/>
    <w:rsid w:val="00F4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4B962"/>
  <w15:chartTrackingRefBased/>
  <w15:docId w15:val="{F15B59BA-67F0-4BC7-A58F-E05C5FC1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E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5D5"/>
  </w:style>
  <w:style w:type="paragraph" w:styleId="Footer">
    <w:name w:val="footer"/>
    <w:basedOn w:val="Normal"/>
    <w:link w:val="FooterChar"/>
    <w:uiPriority w:val="99"/>
    <w:unhideWhenUsed/>
    <w:rsid w:val="00F2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sccb.org/committees/clergy-consecrated-life-vocations/permanent-diaconate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Nees</dc:creator>
  <cp:keywords/>
  <dc:description/>
  <cp:lastModifiedBy>Dale Nees</cp:lastModifiedBy>
  <cp:revision>6</cp:revision>
  <cp:lastPrinted>2026-07-02T15:05:00Z</cp:lastPrinted>
  <dcterms:created xsi:type="dcterms:W3CDTF">2026-07-02T14:59:00Z</dcterms:created>
  <dcterms:modified xsi:type="dcterms:W3CDTF">2026-07-02T15:07:00Z</dcterms:modified>
</cp:coreProperties>
</file>