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82D9DB" w14:textId="77777777" w:rsidR="00696FEF" w:rsidRDefault="006768FB">
      <w:pPr>
        <w:pStyle w:val="NoSpacing"/>
        <w:jc w:val="center"/>
        <w:rPr>
          <w:sz w:val="28"/>
          <w:szCs w:val="28"/>
        </w:rPr>
      </w:pPr>
      <w:r>
        <w:rPr>
          <w:sz w:val="28"/>
          <w:szCs w:val="28"/>
        </w:rPr>
        <w:t>APPLICATION FORM FOR SABBATICAL AND SPECIAL STUDIES GRANTS</w:t>
      </w:r>
    </w:p>
    <w:p w14:paraId="0DEC7B9B" w14:textId="77777777" w:rsidR="00696FEF" w:rsidRDefault="006768FB">
      <w:pPr>
        <w:pStyle w:val="NoSpacing"/>
        <w:jc w:val="center"/>
      </w:pPr>
      <w:r>
        <w:t>(Refer to the Clergy Manual sections for Sabbaticals and Special Study Grants and the attached checklist)</w:t>
      </w:r>
    </w:p>
    <w:p w14:paraId="444EA301" w14:textId="77777777" w:rsidR="00696FEF" w:rsidRDefault="006768FB">
      <w:pPr>
        <w:pStyle w:val="NoSpacing"/>
        <w:rPr>
          <w:color w:val="E93339"/>
          <w:u w:color="E93339"/>
        </w:rPr>
      </w:pPr>
      <w:r>
        <w:rPr>
          <w:color w:val="E93339"/>
          <w:u w:color="E93339"/>
        </w:rPr>
        <w:t xml:space="preserve">Please complete this form as a Microsoft Word document and return it to us in that </w:t>
      </w:r>
      <w:r>
        <w:rPr>
          <w:color w:val="E93339"/>
          <w:u w:color="E93339"/>
        </w:rPr>
        <w:t>format.  Printed and pdf copies will not be accepted.</w:t>
      </w:r>
    </w:p>
    <w:p w14:paraId="17D031F6" w14:textId="77777777" w:rsidR="00696FEF" w:rsidRDefault="006768FB">
      <w:pPr>
        <w:pStyle w:val="NoSpacing"/>
        <w:tabs>
          <w:tab w:val="left" w:pos="4320"/>
          <w:tab w:val="left" w:pos="7920"/>
        </w:tabs>
        <w:rPr>
          <w:b/>
          <w:bCs/>
        </w:rPr>
      </w:pPr>
      <w:r>
        <w:t xml:space="preserve">Name:  </w:t>
      </w:r>
      <w:r>
        <w:rPr>
          <w:b/>
          <w:bCs/>
        </w:rPr>
        <w:tab/>
      </w:r>
      <w:r>
        <w:t>Phone:</w:t>
      </w:r>
      <w:r>
        <w:rPr>
          <w:b/>
          <w:bCs/>
        </w:rPr>
        <w:tab/>
      </w:r>
      <w:r>
        <w:t xml:space="preserve">Date:  </w:t>
      </w:r>
      <w:r>
        <w:rPr>
          <w:b/>
          <w:bCs/>
        </w:rPr>
        <w:t>     </w:t>
      </w:r>
    </w:p>
    <w:p w14:paraId="2919609E" w14:textId="77777777" w:rsidR="00696FEF" w:rsidRDefault="006768FB">
      <w:pPr>
        <w:pStyle w:val="NoSpacing"/>
        <w:rPr>
          <w:b/>
          <w:bCs/>
        </w:rPr>
      </w:pPr>
      <w:r>
        <w:t xml:space="preserve">Email address: </w:t>
      </w:r>
      <w:r>
        <w:rPr>
          <w:b/>
          <w:bCs/>
        </w:rPr>
        <w:t xml:space="preserve">      </w:t>
      </w:r>
    </w:p>
    <w:p w14:paraId="4D9C545B" w14:textId="77777777" w:rsidR="00696FEF" w:rsidRDefault="006768FB">
      <w:pPr>
        <w:pStyle w:val="NoSpacing"/>
        <w:rPr>
          <w:b/>
          <w:bCs/>
        </w:rPr>
      </w:pPr>
      <w:r>
        <w:t>Mailing address:</w:t>
      </w:r>
      <w:r>
        <w:rPr>
          <w:b/>
          <w:bCs/>
        </w:rPr>
        <w:t xml:space="preserve">  </w:t>
      </w:r>
    </w:p>
    <w:p w14:paraId="015D016D" w14:textId="77777777" w:rsidR="00696FEF" w:rsidRDefault="006768FB">
      <w:pPr>
        <w:pStyle w:val="NoSpacing"/>
        <w:rPr>
          <w:b/>
          <w:bCs/>
        </w:rPr>
      </w:pPr>
      <w:r>
        <w:t>Current Assignment:</w:t>
      </w:r>
      <w:r>
        <w:rPr>
          <w:b/>
          <w:bCs/>
        </w:rPr>
        <w:tab/>
        <w:t>   </w:t>
      </w:r>
    </w:p>
    <w:p w14:paraId="680C6852" w14:textId="77777777" w:rsidR="00696FEF" w:rsidRDefault="006768FB">
      <w:pPr>
        <w:pStyle w:val="NoSpacing"/>
        <w:tabs>
          <w:tab w:val="left" w:pos="810"/>
          <w:tab w:val="left" w:pos="2160"/>
          <w:tab w:val="left" w:pos="5130"/>
          <w:tab w:val="left" w:pos="7200"/>
        </w:tabs>
        <w:rPr>
          <w:b/>
          <w:bCs/>
        </w:rPr>
      </w:pPr>
      <w:r>
        <w:tab/>
        <w:t>Date Begun:</w:t>
      </w:r>
      <w:r>
        <w:rPr>
          <w:b/>
          <w:bCs/>
        </w:rPr>
        <w:t xml:space="preserve"> </w:t>
      </w:r>
      <w:r>
        <w:rPr>
          <w:b/>
          <w:bCs/>
        </w:rPr>
        <w:tab/>
      </w:r>
      <w:r>
        <w:rPr>
          <w:b/>
          <w:bCs/>
        </w:rPr>
        <w:tab/>
      </w:r>
      <w:r>
        <w:t>End of current term:</w:t>
      </w:r>
      <w:r>
        <w:rPr>
          <w:b/>
          <w:bCs/>
        </w:rPr>
        <w:tab/>
      </w:r>
      <w:r>
        <w:rPr>
          <w:b/>
          <w:bCs/>
        </w:rPr>
        <w:tab/>
      </w:r>
      <w:r>
        <w:rPr>
          <w:b/>
          <w:bCs/>
        </w:rPr>
        <w:tab/>
      </w:r>
    </w:p>
    <w:p w14:paraId="3F0AF4B2" w14:textId="77777777" w:rsidR="00696FEF" w:rsidRDefault="006768FB">
      <w:pPr>
        <w:pStyle w:val="NoSpacing"/>
      </w:pPr>
      <w:r>
        <w:t>This is a request for (check one):</w:t>
      </w:r>
      <w:r>
        <w:tab/>
      </w:r>
      <w:proofErr w:type="gramStart"/>
      <w:r>
        <w:rPr>
          <w:rFonts w:ascii="MS Gothic" w:eastAsia="MS Gothic" w:hAnsi="MS Gothic" w:cs="MS Gothic"/>
        </w:rPr>
        <w:t>☐</w:t>
      </w:r>
      <w:r>
        <w:t xml:space="preserve">  Sabbatical</w:t>
      </w:r>
      <w:proofErr w:type="gramEnd"/>
    </w:p>
    <w:p w14:paraId="225A2CFA" w14:textId="77777777" w:rsidR="00696FEF" w:rsidRDefault="006768FB">
      <w:pPr>
        <w:pStyle w:val="NoSpacing"/>
      </w:pPr>
      <w:r>
        <w:tab/>
      </w:r>
      <w:r>
        <w:tab/>
      </w:r>
      <w:r>
        <w:tab/>
      </w:r>
      <w:r>
        <w:tab/>
      </w:r>
      <w:r>
        <w:tab/>
      </w:r>
      <w:proofErr w:type="gramStart"/>
      <w:r>
        <w:rPr>
          <w:rFonts w:ascii="MS Gothic" w:eastAsia="MS Gothic" w:hAnsi="MS Gothic" w:cs="MS Gothic"/>
        </w:rPr>
        <w:t>☐</w:t>
      </w:r>
      <w:r>
        <w:t xml:space="preserve">  Self</w:t>
      </w:r>
      <w:proofErr w:type="gramEnd"/>
      <w:r>
        <w:t>-designed Sabbatical</w:t>
      </w:r>
    </w:p>
    <w:p w14:paraId="787C4444" w14:textId="77777777" w:rsidR="00696FEF" w:rsidRDefault="006768FB">
      <w:pPr>
        <w:pStyle w:val="NoSpacing"/>
      </w:pPr>
      <w:r>
        <w:tab/>
      </w:r>
      <w:r>
        <w:tab/>
      </w:r>
      <w:r>
        <w:tab/>
      </w:r>
      <w:r>
        <w:tab/>
      </w:r>
      <w:r>
        <w:tab/>
      </w:r>
      <w:proofErr w:type="gramStart"/>
      <w:r>
        <w:rPr>
          <w:rFonts w:ascii="MS Gothic" w:eastAsia="MS Gothic" w:hAnsi="MS Gothic" w:cs="MS Gothic"/>
        </w:rPr>
        <w:t>☐</w:t>
      </w:r>
      <w:r>
        <w:t xml:space="preserve">  Priest</w:t>
      </w:r>
      <w:proofErr w:type="gramEnd"/>
      <w:r>
        <w:t xml:space="preserve"> / Parish Director Advance or Special Study Grant</w:t>
      </w:r>
    </w:p>
    <w:p w14:paraId="5253CF8D" w14:textId="77777777" w:rsidR="00696FEF" w:rsidRDefault="006768FB">
      <w:pPr>
        <w:pStyle w:val="NoSpacing"/>
      </w:pPr>
      <w:r>
        <w:tab/>
      </w:r>
      <w:r>
        <w:tab/>
      </w:r>
      <w:r>
        <w:tab/>
      </w:r>
      <w:r>
        <w:tab/>
      </w:r>
      <w:r>
        <w:tab/>
      </w:r>
      <w:r>
        <w:rPr>
          <w:rFonts w:ascii="MS Gothic" w:eastAsia="MS Gothic" w:hAnsi="MS Gothic" w:cs="MS Gothic"/>
        </w:rPr>
        <w:t>☐</w:t>
      </w:r>
      <w:r>
        <w:t xml:space="preserve"> Deacon Special Study Grant</w:t>
      </w:r>
    </w:p>
    <w:p w14:paraId="744E2EF5" w14:textId="77777777" w:rsidR="00696FEF" w:rsidRDefault="006768FB">
      <w:pPr>
        <w:pStyle w:val="NoSpacing"/>
      </w:pPr>
      <w:r>
        <w:tab/>
      </w:r>
      <w:r>
        <w:tab/>
      </w:r>
      <w:r>
        <w:tab/>
      </w:r>
      <w:r>
        <w:tab/>
      </w:r>
      <w:r>
        <w:tab/>
      </w:r>
      <w:r>
        <w:rPr>
          <w:rFonts w:ascii="MS Gothic" w:eastAsia="MS Gothic" w:hAnsi="MS Gothic" w:cs="MS Gothic"/>
        </w:rPr>
        <w:t>☐</w:t>
      </w:r>
      <w:r>
        <w:t xml:space="preserve"> Other (specify)      </w:t>
      </w:r>
    </w:p>
    <w:p w14:paraId="766C6BEE" w14:textId="77777777" w:rsidR="00696FEF" w:rsidRDefault="006768FB">
      <w:pPr>
        <w:pStyle w:val="NoSpacing"/>
        <w:tabs>
          <w:tab w:val="left" w:pos="3780"/>
        </w:tabs>
        <w:rPr>
          <w:b/>
          <w:bCs/>
        </w:rPr>
      </w:pPr>
      <w:r>
        <w:t xml:space="preserve">Year of Ordination </w:t>
      </w:r>
      <w:r>
        <w:rPr>
          <w:b/>
          <w:bCs/>
        </w:rPr>
        <w:tab/>
        <w:t xml:space="preserve">   </w:t>
      </w:r>
      <w:r>
        <w:rPr>
          <w:b/>
          <w:bCs/>
        </w:rPr>
        <w:tab/>
      </w:r>
      <w:r>
        <w:t>Year of Last Sabbatical or Special Studies</w:t>
      </w:r>
      <w:r>
        <w:rPr>
          <w:b/>
          <w:bCs/>
        </w:rPr>
        <w:t xml:space="preserve">       </w:t>
      </w:r>
    </w:p>
    <w:p w14:paraId="38757E46" w14:textId="77777777" w:rsidR="00696FEF" w:rsidRDefault="006768FB">
      <w:pPr>
        <w:pStyle w:val="NoSpacing"/>
        <w:tabs>
          <w:tab w:val="left" w:pos="4230"/>
        </w:tabs>
      </w:pPr>
      <w:r>
        <w:t>Last time I received a grant was</w:t>
      </w:r>
      <w:proofErr w:type="gramStart"/>
      <w:r>
        <w:rPr>
          <w:b/>
          <w:bCs/>
        </w:rPr>
        <w:tab/>
      </w:r>
      <w:r>
        <w:t xml:space="preserve">  or</w:t>
      </w:r>
      <w:proofErr w:type="gramEnd"/>
      <w:r>
        <w:t xml:space="preserve"> this is my first request  </w:t>
      </w:r>
      <w:r>
        <w:rPr>
          <w:rFonts w:ascii="Segoe UI Symbol" w:eastAsia="Segoe UI Symbol" w:hAnsi="Segoe UI Symbol" w:cs="Segoe UI Symbol"/>
        </w:rPr>
        <w:t>☐</w:t>
      </w:r>
    </w:p>
    <w:p w14:paraId="0E7A242A" w14:textId="77777777" w:rsidR="00696FEF" w:rsidRDefault="006768FB">
      <w:pPr>
        <w:pStyle w:val="NoSpacing"/>
        <w:tabs>
          <w:tab w:val="left" w:pos="2700"/>
        </w:tabs>
        <w:rPr>
          <w:b/>
          <w:bCs/>
        </w:rPr>
      </w:pPr>
      <w:r>
        <w:t>Dates I am requesting to go:</w:t>
      </w:r>
      <w:r>
        <w:rPr>
          <w:b/>
          <w:bCs/>
        </w:rPr>
        <w:t xml:space="preserve">       </w:t>
      </w:r>
    </w:p>
    <w:p w14:paraId="7ECA25D6" w14:textId="77777777" w:rsidR="00696FEF" w:rsidRDefault="006768FB">
      <w:pPr>
        <w:pStyle w:val="NoSpacing"/>
        <w:tabs>
          <w:tab w:val="left" w:pos="2070"/>
          <w:tab w:val="right" w:pos="3960"/>
        </w:tabs>
      </w:pPr>
      <w:r>
        <w:br/>
      </w:r>
      <w:r>
        <w:t xml:space="preserve">Estimated Total Cost: </w:t>
      </w:r>
      <w:r>
        <w:rPr>
          <w:b/>
          <w:bCs/>
        </w:rPr>
        <w:t xml:space="preserve">  </w:t>
      </w:r>
      <w:r>
        <w:rPr>
          <w:b/>
          <w:bCs/>
          <w:u w:val="single"/>
        </w:rPr>
        <w:tab/>
      </w:r>
      <w:r>
        <w:rPr>
          <w:b/>
          <w:bCs/>
        </w:rPr>
        <w:t xml:space="preserve">       </w:t>
      </w:r>
      <w:r>
        <w:t xml:space="preserve">                  </w:t>
      </w:r>
    </w:p>
    <w:p w14:paraId="2C1A86FE" w14:textId="77777777" w:rsidR="00696FEF" w:rsidRDefault="006768FB">
      <w:pPr>
        <w:pStyle w:val="NoSpacing"/>
      </w:pPr>
      <w:r>
        <w:t>Additional funding:</w:t>
      </w:r>
    </w:p>
    <w:p w14:paraId="10B988AE" w14:textId="77777777" w:rsidR="00696FEF" w:rsidRDefault="006768FB">
      <w:pPr>
        <w:pStyle w:val="NoSpacing"/>
        <w:tabs>
          <w:tab w:val="left" w:pos="630"/>
          <w:tab w:val="left" w:pos="6120"/>
        </w:tabs>
        <w:rPr>
          <w:b/>
          <w:bCs/>
        </w:rPr>
      </w:pPr>
      <w:r>
        <w:tab/>
        <w:t xml:space="preserve">Amount from your CFC personal account you want reserved </w:t>
      </w:r>
      <w:r>
        <w:rPr>
          <w:b/>
          <w:bCs/>
        </w:rPr>
        <w:t> </w:t>
      </w:r>
    </w:p>
    <w:p w14:paraId="38BD3CD9" w14:textId="77777777" w:rsidR="00696FEF" w:rsidRDefault="006768FB">
      <w:pPr>
        <w:pStyle w:val="NoSpacing"/>
        <w:tabs>
          <w:tab w:val="left" w:pos="630"/>
          <w:tab w:val="left" w:pos="3420"/>
        </w:tabs>
      </w:pPr>
      <w:r>
        <w:tab/>
        <w:t xml:space="preserve">Professional expense account </w:t>
      </w:r>
      <w:r>
        <w:rPr>
          <w:b/>
          <w:bCs/>
        </w:rPr>
        <w:t xml:space="preserve">      </w:t>
      </w:r>
      <w:r>
        <w:t> </w:t>
      </w:r>
      <w:r>
        <w:t xml:space="preserve">          </w:t>
      </w:r>
    </w:p>
    <w:p w14:paraId="4ED42F2B" w14:textId="77777777" w:rsidR="00696FEF" w:rsidRDefault="006768FB">
      <w:pPr>
        <w:pStyle w:val="NoSpacing"/>
        <w:tabs>
          <w:tab w:val="left" w:pos="630"/>
          <w:tab w:val="left" w:pos="2340"/>
          <w:tab w:val="left" w:pos="7290"/>
        </w:tabs>
        <w:rPr>
          <w:b/>
          <w:bCs/>
        </w:rPr>
      </w:pPr>
      <w:r>
        <w:tab/>
        <w:t xml:space="preserve">Outside </w:t>
      </w:r>
      <w:proofErr w:type="gramStart"/>
      <w:r>
        <w:t>funding  source</w:t>
      </w:r>
      <w:proofErr w:type="gramEnd"/>
      <w:r>
        <w:rPr>
          <w:b/>
          <w:bCs/>
        </w:rPr>
        <w:tab/>
      </w:r>
      <w:r>
        <w:t>Amount:</w:t>
      </w:r>
      <w:r>
        <w:rPr>
          <w:b/>
          <w:bCs/>
        </w:rPr>
        <w:t>     </w:t>
      </w:r>
    </w:p>
    <w:p w14:paraId="3D225266" w14:textId="77777777" w:rsidR="00696FEF" w:rsidRDefault="006768FB">
      <w:pPr>
        <w:pStyle w:val="NoSpacing"/>
        <w:rPr>
          <w:rFonts w:ascii="Arial Unicode MS" w:hAnsi="Arial Unicode MS"/>
        </w:rPr>
      </w:pPr>
      <w:r>
        <w:t xml:space="preserve">I have discussed this with my parish / institutional leadership and there are no objections </w:t>
      </w:r>
      <w:r>
        <w:rPr>
          <w:rFonts w:ascii="Arial Unicode MS" w:hAnsi="Arial Unicode MS"/>
        </w:rPr>
        <w:t>☐</w:t>
      </w:r>
    </w:p>
    <w:p w14:paraId="68BFDB5C" w14:textId="77777777" w:rsidR="00696FEF" w:rsidRDefault="006768FB">
      <w:pPr>
        <w:pStyle w:val="NoSpacing"/>
      </w:pPr>
      <w:r>
        <w:t xml:space="preserve">I have discussed this with my pastor. </w:t>
      </w:r>
      <w:r>
        <w:rPr>
          <w:rFonts w:ascii="Arial Unicode MS" w:hAnsi="Arial Unicode MS"/>
        </w:rPr>
        <w:t>☐</w:t>
      </w:r>
    </w:p>
    <w:p w14:paraId="234F3D21" w14:textId="77777777" w:rsidR="00696FEF" w:rsidRDefault="006768FB">
      <w:pPr>
        <w:pStyle w:val="NoSpacing"/>
      </w:pPr>
      <w:r>
        <w:t>Program you wish to attend (with description)       </w:t>
      </w:r>
    </w:p>
    <w:p w14:paraId="31E8D343" w14:textId="77777777" w:rsidR="00696FEF" w:rsidRDefault="00696FEF">
      <w:pPr>
        <w:pStyle w:val="NoSpacing"/>
      </w:pPr>
    </w:p>
    <w:p w14:paraId="4BFD74A0" w14:textId="77777777" w:rsidR="00696FEF" w:rsidRDefault="006768FB">
      <w:pPr>
        <w:pStyle w:val="NoSpacing"/>
      </w:pPr>
      <w:r>
        <w:t xml:space="preserve">Please list your overarching goal for this sabbatical and/or goals for each of the four components of formation: (Be Specific, you will be required to prepare a report or presentation on your Sabbatical which will specifically address each of the following goals, how you met them, how they were not met and why, and unanticipated growth.  Use as much space as you need.) </w:t>
      </w:r>
    </w:p>
    <w:p w14:paraId="556FFC4F" w14:textId="77777777" w:rsidR="00696FEF" w:rsidRDefault="00696FEF">
      <w:pPr>
        <w:pStyle w:val="NoSpacing"/>
      </w:pPr>
    </w:p>
    <w:p w14:paraId="442F48E7" w14:textId="77777777" w:rsidR="00696FEF" w:rsidRDefault="006768FB">
      <w:pPr>
        <w:pStyle w:val="NoSpacing"/>
      </w:pPr>
      <w:r>
        <w:t>Overarching Goal:</w:t>
      </w:r>
    </w:p>
    <w:p w14:paraId="650C9677" w14:textId="77777777" w:rsidR="00696FEF" w:rsidRDefault="00696FEF">
      <w:pPr>
        <w:pStyle w:val="NoSpacing"/>
      </w:pPr>
    </w:p>
    <w:p w14:paraId="2EF53730" w14:textId="77777777" w:rsidR="00696FEF" w:rsidRDefault="006768FB">
      <w:pPr>
        <w:pStyle w:val="NoSpacing"/>
      </w:pPr>
      <w:r>
        <w:t xml:space="preserve">Intellectual </w:t>
      </w:r>
      <w:proofErr w:type="gramStart"/>
      <w:r>
        <w:t>Goal :</w:t>
      </w:r>
      <w:proofErr w:type="gramEnd"/>
    </w:p>
    <w:p w14:paraId="1052EBC1" w14:textId="77777777" w:rsidR="00696FEF" w:rsidRDefault="00696FEF">
      <w:pPr>
        <w:pStyle w:val="NoSpacing"/>
      </w:pPr>
    </w:p>
    <w:p w14:paraId="582B113F" w14:textId="77777777" w:rsidR="00696FEF" w:rsidRDefault="006768FB">
      <w:pPr>
        <w:pStyle w:val="NoSpacing"/>
      </w:pPr>
      <w:r>
        <w:t>Pastoral Goal:</w:t>
      </w:r>
    </w:p>
    <w:p w14:paraId="07417854" w14:textId="77777777" w:rsidR="00696FEF" w:rsidRDefault="00696FEF">
      <w:pPr>
        <w:pStyle w:val="NoSpacing"/>
      </w:pPr>
    </w:p>
    <w:p w14:paraId="75B1EB34" w14:textId="77777777" w:rsidR="00696FEF" w:rsidRDefault="006768FB">
      <w:pPr>
        <w:pStyle w:val="NoSpacing"/>
      </w:pPr>
      <w:r>
        <w:t>Human Goal:</w:t>
      </w:r>
    </w:p>
    <w:p w14:paraId="45992F0A" w14:textId="77777777" w:rsidR="00696FEF" w:rsidRDefault="00696FEF">
      <w:pPr>
        <w:pStyle w:val="NoSpacing"/>
      </w:pPr>
    </w:p>
    <w:p w14:paraId="20AE63EF" w14:textId="77777777" w:rsidR="00696FEF" w:rsidRDefault="006768FB">
      <w:pPr>
        <w:pStyle w:val="NoSpacing"/>
      </w:pPr>
      <w:r>
        <w:t>Spiritual Goal:      </w:t>
      </w:r>
    </w:p>
    <w:p w14:paraId="5D3C7E5F" w14:textId="77777777" w:rsidR="00696FEF" w:rsidRDefault="00696FEF">
      <w:pPr>
        <w:pStyle w:val="NoSpacing"/>
      </w:pPr>
    </w:p>
    <w:p w14:paraId="74C8E557" w14:textId="77777777" w:rsidR="00696FEF" w:rsidRDefault="00696FEF">
      <w:pPr>
        <w:pStyle w:val="NoSpacing"/>
      </w:pPr>
    </w:p>
    <w:p w14:paraId="5A132AD9" w14:textId="77777777" w:rsidR="00696FEF" w:rsidRDefault="00696FEF">
      <w:pPr>
        <w:pStyle w:val="NoSpacing"/>
      </w:pPr>
    </w:p>
    <w:p w14:paraId="2C5FA492" w14:textId="77777777" w:rsidR="00696FEF" w:rsidRDefault="006768FB">
      <w:pPr>
        <w:pStyle w:val="NoSpacing"/>
      </w:pPr>
      <w:r>
        <w:rPr>
          <w:rFonts w:ascii="Arial Unicode MS" w:hAnsi="Arial Unicode MS"/>
        </w:rPr>
        <w:br w:type="page"/>
      </w:r>
    </w:p>
    <w:p w14:paraId="6C39316E" w14:textId="77777777" w:rsidR="00696FEF" w:rsidRDefault="006768FB">
      <w:pPr>
        <w:pStyle w:val="NoSpacing"/>
      </w:pPr>
      <w:r>
        <w:rPr>
          <w:b/>
          <w:bCs/>
          <w:color w:val="E93339"/>
          <w:u w:color="E93339"/>
        </w:rPr>
        <w:t>Office use</w:t>
      </w:r>
      <w:r>
        <w:t>:  Applicant received checklist        Date when considered</w:t>
      </w:r>
      <w:r>
        <w:rPr>
          <w:noProof/>
        </w:rPr>
        <mc:AlternateContent>
          <mc:Choice Requires="wps">
            <w:drawing>
              <wp:anchor distT="0" distB="0" distL="0" distR="0" simplePos="0" relativeHeight="251659264" behindDoc="0" locked="0" layoutInCell="1" allowOverlap="1" wp14:anchorId="57B68360" wp14:editId="0FDACB7A">
                <wp:simplePos x="0" y="0"/>
                <wp:positionH relativeFrom="page">
                  <wp:posOffset>480955</wp:posOffset>
                </wp:positionH>
                <wp:positionV relativeFrom="page">
                  <wp:posOffset>1090390</wp:posOffset>
                </wp:positionV>
                <wp:extent cx="6758611" cy="23857"/>
                <wp:effectExtent l="0" t="0" r="0" b="0"/>
                <wp:wrapNone/>
                <wp:docPr id="1073741826" name="officeArt object" descr="Straight Connector 1"/>
                <wp:cNvGraphicFramePr/>
                <a:graphic xmlns:a="http://schemas.openxmlformats.org/drawingml/2006/main">
                  <a:graphicData uri="http://schemas.microsoft.com/office/word/2010/wordprocessingShape">
                    <wps:wsp>
                      <wps:cNvCnPr/>
                      <wps:spPr>
                        <a:xfrm>
                          <a:off x="0" y="0"/>
                          <a:ext cx="6758611" cy="23857"/>
                        </a:xfrm>
                        <a:prstGeom prst="line">
                          <a:avLst/>
                        </a:prstGeom>
                        <a:noFill/>
                        <a:ln w="15875" cap="flat">
                          <a:solidFill>
                            <a:schemeClr val="accent1"/>
                          </a:solidFill>
                          <a:prstDash val="solid"/>
                          <a:miter lim="800000"/>
                        </a:ln>
                        <a:effectLst/>
                      </wps:spPr>
                      <wps:bodyPr/>
                    </wps:wsp>
                  </a:graphicData>
                </a:graphic>
              </wp:anchor>
            </w:drawing>
          </mc:Choice>
          <mc:Fallback>
            <w:pict>
              <v:line w14:anchorId="11CFB7A4" id="officeArt object" o:spid="_x0000_s1026" alt="Straight Connector 1" style="position:absolute;z-index:251659264;visibility:visible;mso-wrap-style:square;mso-wrap-distance-left:0;mso-wrap-distance-top:0;mso-wrap-distance-right:0;mso-wrap-distance-bottom:0;mso-position-horizontal:absolute;mso-position-horizontal-relative:page;mso-position-vertical:absolute;mso-position-vertical-relative:page" from="37.85pt,85.85pt" to="570pt,8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" strokecolor="#5b9bd5 [3204]" strokeweight="1.25pt">
                <v:stroke joinstyle="miter"/>
                <w10:wrap anchorx="page" anchory="page"/>
              </v:line>
            </w:pict>
          </mc:Fallback>
        </mc:AlternateContent>
      </w:r>
      <w:r>
        <w:t xml:space="preserve">       </w:t>
      </w:r>
    </w:p>
    <w:p w14:paraId="692A323C" w14:textId="77777777" w:rsidR="00696FEF" w:rsidRDefault="006768FB">
      <w:pPr>
        <w:pStyle w:val="NoSpacing"/>
      </w:pPr>
      <w:r>
        <w:t xml:space="preserve">Recommendation  </w:t>
      </w:r>
      <w:r>
        <w:rPr>
          <w:color w:val="808080"/>
          <w:u w:color="808080"/>
        </w:rPr>
        <w:t>     </w:t>
      </w:r>
    </w:p>
    <w:p w14:paraId="12D60995" w14:textId="77777777" w:rsidR="00696FEF" w:rsidRDefault="006768FB">
      <w:pPr>
        <w:pStyle w:val="NoSpacing"/>
      </w:pPr>
      <w:r>
        <w:t xml:space="preserve">Vicar for Clergy consulted and approved by Director         Applicant </w:t>
      </w:r>
      <w:proofErr w:type="gramStart"/>
      <w:r>
        <w:t>notified</w:t>
      </w:r>
      <w:proofErr w:type="gramEnd"/>
      <w:r>
        <w:t xml:space="preserve">       </w:t>
      </w:r>
    </w:p>
    <w:p w14:paraId="383A4E2E" w14:textId="77777777" w:rsidR="00696FEF" w:rsidRDefault="006768FB">
      <w:pPr>
        <w:pStyle w:val="NoSpacing"/>
      </w:pPr>
      <w:r>
        <w:t xml:space="preserve">Amount of reserved money set aside         Sacrament help out </w:t>
      </w:r>
      <w:proofErr w:type="gramStart"/>
      <w:r>
        <w:t>is</w:t>
      </w:r>
      <w:proofErr w:type="gramEnd"/>
      <w:r>
        <w:t xml:space="preserve">       </w:t>
      </w:r>
    </w:p>
    <w:p w14:paraId="2FD60544" w14:textId="77777777" w:rsidR="00696FEF" w:rsidRDefault="006768FB">
      <w:pPr>
        <w:pStyle w:val="NoSpacing"/>
      </w:pPr>
      <w:r>
        <w:t>Vicar for Clergy contacted for Temporary Administrator       </w:t>
      </w:r>
    </w:p>
    <w:p w14:paraId="4094D147" w14:textId="77777777" w:rsidR="00696FEF" w:rsidRDefault="006768FB">
      <w:pPr>
        <w:pStyle w:val="NoSpacing"/>
      </w:pPr>
      <w:r>
        <w:t xml:space="preserve">Evaluation submitted         Receipts submitted and </w:t>
      </w:r>
      <w:proofErr w:type="gramStart"/>
      <w:r>
        <w:t>paid  (</w:t>
      </w:r>
      <w:proofErr w:type="gramEnd"/>
      <w:r>
        <w:t>amount)       </w:t>
      </w:r>
    </w:p>
    <w:p w14:paraId="282D66E3" w14:textId="77777777" w:rsidR="00696FEF" w:rsidRDefault="006768FB">
      <w:pPr>
        <w:pStyle w:val="NoSpacing"/>
      </w:pPr>
      <w:r>
        <w:t>Parish reimbursed for help out (and amount)       </w:t>
      </w:r>
    </w:p>
    <w:p w14:paraId="70D0E0FD" w14:textId="77777777" w:rsidR="00696FEF" w:rsidRDefault="006768FB">
      <w:pPr>
        <w:pStyle w:val="BodyA"/>
        <w:spacing w:line="259" w:lineRule="auto"/>
      </w:pPr>
      <w:r>
        <w:rPr>
          <w:rFonts w:ascii="Arial Unicode MS" w:eastAsia="Arial Unicode MS" w:hAnsi="Arial Unicode MS" w:cs="Arial Unicode MS"/>
        </w:rPr>
        <w:br w:type="page"/>
      </w:r>
    </w:p>
    <w:p w14:paraId="1854318A" w14:textId="77777777" w:rsidR="00696FEF" w:rsidRDefault="006768FB">
      <w:pPr>
        <w:pStyle w:val="Title"/>
        <w:rPr>
          <w:rFonts w:ascii="Calibri" w:eastAsia="Calibri" w:hAnsi="Calibri" w:cs="Calibri"/>
          <w:sz w:val="40"/>
          <w:szCs w:val="40"/>
        </w:rPr>
      </w:pPr>
      <w:r>
        <w:rPr>
          <w:rFonts w:ascii="Calibri" w:hAnsi="Calibri"/>
          <w:sz w:val="40"/>
          <w:szCs w:val="40"/>
        </w:rPr>
        <w:t>Sabbatical Resources</w:t>
      </w:r>
    </w:p>
    <w:p w14:paraId="70FD36B3" w14:textId="77777777" w:rsidR="00696FEF" w:rsidRDefault="00696FEF">
      <w:pPr>
        <w:pStyle w:val="BodyAA"/>
        <w:rPr>
          <w:rFonts w:ascii="Calibri" w:eastAsia="Calibri" w:hAnsi="Calibri" w:cs="Calibri"/>
        </w:rPr>
      </w:pPr>
    </w:p>
    <w:p w14:paraId="3D285A61" w14:textId="77777777" w:rsidR="00696FEF" w:rsidRDefault="006768FB">
      <w:pPr>
        <w:pStyle w:val="BodyAA"/>
        <w:numPr>
          <w:ilvl w:val="0"/>
          <w:numId w:val="2"/>
        </w:numPr>
        <w:rPr>
          <w:rFonts w:ascii="Calibri" w:hAnsi="Calibri"/>
        </w:rPr>
      </w:pPr>
      <w:r>
        <w:rPr>
          <w:rFonts w:ascii="Calibri" w:hAnsi="Calibri"/>
        </w:rPr>
        <w:t>(NOCERCC)</w:t>
      </w:r>
      <w:r>
        <w:rPr>
          <w:rFonts w:ascii="Calibri" w:eastAsia="Calibri" w:hAnsi="Calibri" w:cs="Calibri"/>
        </w:rPr>
        <w:br/>
      </w:r>
    </w:p>
    <w:p w14:paraId="501FFDB3" w14:textId="77777777" w:rsidR="00696FEF" w:rsidRDefault="006768FB">
      <w:pPr>
        <w:pStyle w:val="BodyAA"/>
        <w:numPr>
          <w:ilvl w:val="1"/>
          <w:numId w:val="2"/>
        </w:numPr>
        <w:rPr>
          <w:rFonts w:ascii="Calibri" w:hAnsi="Calibri"/>
        </w:rPr>
      </w:pPr>
      <w:r>
        <w:rPr>
          <w:rFonts w:ascii="Calibri" w:hAnsi="Calibri"/>
        </w:rPr>
        <w:t>First Five Years</w:t>
      </w:r>
    </w:p>
    <w:p w14:paraId="76549A49" w14:textId="77777777" w:rsidR="00696FEF" w:rsidRDefault="006768FB">
      <w:pPr>
        <w:pStyle w:val="BodyAA"/>
        <w:numPr>
          <w:ilvl w:val="2"/>
          <w:numId w:val="2"/>
        </w:numPr>
        <w:rPr>
          <w:rFonts w:ascii="Calibri" w:eastAsia="Calibri" w:hAnsi="Calibri" w:cs="Calibri"/>
        </w:rPr>
      </w:pPr>
      <w:hyperlink r:id="rId7" w:history="1">
        <w:r>
          <w:rPr>
            <w:rStyle w:val="Hyperlink0"/>
            <w:rFonts w:ascii="Calibri" w:hAnsi="Calibri"/>
          </w:rPr>
          <w:t>Saint Mary Seminary and University</w:t>
        </w:r>
      </w:hyperlink>
      <w:r>
        <w:rPr>
          <w:rStyle w:val="None"/>
          <w:rFonts w:ascii="Calibri" w:hAnsi="Calibri"/>
        </w:rPr>
        <w:t xml:space="preserve">  Baltimore, Maryland</w:t>
      </w:r>
    </w:p>
    <w:p w14:paraId="26AFCFB1" w14:textId="77777777" w:rsidR="00696FEF" w:rsidRDefault="006768FB">
      <w:pPr>
        <w:pStyle w:val="BodyAA"/>
        <w:numPr>
          <w:ilvl w:val="2"/>
          <w:numId w:val="2"/>
        </w:numPr>
        <w:rPr>
          <w:rFonts w:ascii="Calibri" w:eastAsia="Calibri" w:hAnsi="Calibri" w:cs="Calibri"/>
        </w:rPr>
      </w:pPr>
      <w:hyperlink r:id="rId8" w:history="1">
        <w:r>
          <w:rPr>
            <w:rStyle w:val="Hyperlink0"/>
            <w:rFonts w:ascii="Calibri" w:hAnsi="Calibri"/>
          </w:rPr>
          <w:t>St. Meinrad Institute Sabbatical</w:t>
        </w:r>
      </w:hyperlink>
      <w:r>
        <w:rPr>
          <w:rStyle w:val="None"/>
          <w:rFonts w:ascii="Calibri" w:hAnsi="Calibri"/>
        </w:rPr>
        <w:t xml:space="preserve"> </w:t>
      </w:r>
      <w:proofErr w:type="spellStart"/>
      <w:proofErr w:type="gramStart"/>
      <w:r>
        <w:rPr>
          <w:rStyle w:val="None"/>
          <w:rFonts w:ascii="Calibri" w:hAnsi="Calibri"/>
        </w:rPr>
        <w:t>St.Meinrad</w:t>
      </w:r>
      <w:proofErr w:type="spellEnd"/>
      <w:proofErr w:type="gramEnd"/>
      <w:r>
        <w:rPr>
          <w:rStyle w:val="None"/>
          <w:rFonts w:ascii="Calibri" w:hAnsi="Calibri"/>
        </w:rPr>
        <w:t>, IN</w:t>
      </w:r>
      <w:r>
        <w:rPr>
          <w:rStyle w:val="None"/>
          <w:rFonts w:ascii="Calibri" w:eastAsia="Calibri" w:hAnsi="Calibri" w:cs="Calibri"/>
        </w:rPr>
        <w:br/>
      </w:r>
    </w:p>
    <w:p w14:paraId="41BF85CE" w14:textId="77777777" w:rsidR="00696FEF" w:rsidRDefault="006768FB">
      <w:pPr>
        <w:pStyle w:val="BodyAA"/>
        <w:numPr>
          <w:ilvl w:val="1"/>
          <w:numId w:val="2"/>
        </w:numPr>
        <w:rPr>
          <w:rFonts w:ascii="Calibri" w:hAnsi="Calibri"/>
        </w:rPr>
      </w:pPr>
      <w:r>
        <w:rPr>
          <w:rStyle w:val="None"/>
          <w:rFonts w:ascii="Calibri" w:hAnsi="Calibri"/>
        </w:rPr>
        <w:t>Sabbaticals</w:t>
      </w:r>
    </w:p>
    <w:p w14:paraId="6B7CF4C5" w14:textId="77777777" w:rsidR="00696FEF" w:rsidRDefault="006768FB">
      <w:pPr>
        <w:pStyle w:val="BodyAA"/>
        <w:numPr>
          <w:ilvl w:val="2"/>
          <w:numId w:val="2"/>
        </w:numPr>
        <w:rPr>
          <w:rFonts w:ascii="Calibri" w:eastAsia="Calibri" w:hAnsi="Calibri" w:cs="Calibri"/>
        </w:rPr>
      </w:pPr>
      <w:hyperlink r:id="rId9" w:history="1">
        <w:r>
          <w:rPr>
            <w:rStyle w:val="Hyperlink0"/>
            <w:rFonts w:ascii="Calibri" w:hAnsi="Calibri"/>
          </w:rPr>
          <w:t>Saint Mary Seminary and University</w:t>
        </w:r>
      </w:hyperlink>
      <w:r>
        <w:rPr>
          <w:rStyle w:val="None"/>
          <w:rFonts w:ascii="Calibri" w:hAnsi="Calibri"/>
        </w:rPr>
        <w:t xml:space="preserve">  Baltimore, Maryland</w:t>
      </w:r>
    </w:p>
    <w:p w14:paraId="33C7079A" w14:textId="77777777" w:rsidR="00696FEF" w:rsidRDefault="006768FB">
      <w:pPr>
        <w:pStyle w:val="BodyAA"/>
        <w:numPr>
          <w:ilvl w:val="2"/>
          <w:numId w:val="2"/>
        </w:numPr>
        <w:rPr>
          <w:rFonts w:ascii="Calibri" w:eastAsia="Calibri" w:hAnsi="Calibri" w:cs="Calibri"/>
        </w:rPr>
      </w:pPr>
      <w:hyperlink r:id="rId10" w:history="1">
        <w:r>
          <w:rPr>
            <w:rStyle w:val="Hyperlink0"/>
            <w:rFonts w:ascii="Calibri" w:hAnsi="Calibri"/>
          </w:rPr>
          <w:t>Hesburgh Sabbatical Program, Catholic Theological Union</w:t>
        </w:r>
      </w:hyperlink>
      <w:r>
        <w:rPr>
          <w:rStyle w:val="None"/>
          <w:rFonts w:ascii="Calibri" w:hAnsi="Calibri"/>
        </w:rPr>
        <w:t xml:space="preserve"> Chicago, Il</w:t>
      </w:r>
    </w:p>
    <w:p w14:paraId="757B7748" w14:textId="77777777" w:rsidR="00696FEF" w:rsidRDefault="006768FB">
      <w:pPr>
        <w:pStyle w:val="BodyAA"/>
        <w:numPr>
          <w:ilvl w:val="2"/>
          <w:numId w:val="2"/>
        </w:numPr>
        <w:rPr>
          <w:rFonts w:ascii="Calibri" w:eastAsia="Calibri" w:hAnsi="Calibri" w:cs="Calibri"/>
        </w:rPr>
      </w:pPr>
      <w:hyperlink r:id="rId11" w:history="1">
        <w:r>
          <w:rPr>
            <w:rStyle w:val="Hyperlink0"/>
            <w:rFonts w:ascii="Calibri" w:hAnsi="Calibri"/>
          </w:rPr>
          <w:t>ICTE Pontifical North American College</w:t>
        </w:r>
      </w:hyperlink>
      <w:r>
        <w:rPr>
          <w:rStyle w:val="None"/>
          <w:rFonts w:ascii="Calibri" w:hAnsi="Calibri"/>
        </w:rPr>
        <w:t xml:space="preserve"> Rome, Italy</w:t>
      </w:r>
    </w:p>
    <w:p w14:paraId="1C9C0B48" w14:textId="77777777" w:rsidR="00696FEF" w:rsidRDefault="006768FB">
      <w:pPr>
        <w:pStyle w:val="BodyAA"/>
        <w:numPr>
          <w:ilvl w:val="2"/>
          <w:numId w:val="2"/>
        </w:numPr>
        <w:rPr>
          <w:rFonts w:ascii="Calibri" w:eastAsia="Calibri" w:hAnsi="Calibri" w:cs="Calibri"/>
        </w:rPr>
      </w:pPr>
      <w:hyperlink r:id="rId12" w:history="1">
        <w:r>
          <w:rPr>
            <w:rStyle w:val="Hyperlink0"/>
            <w:rFonts w:ascii="Calibri" w:hAnsi="Calibri"/>
          </w:rPr>
          <w:t>Jesuit School of Theology at Santa Clara University</w:t>
        </w:r>
      </w:hyperlink>
      <w:r>
        <w:rPr>
          <w:rStyle w:val="None"/>
          <w:rFonts w:ascii="Calibri" w:hAnsi="Calibri"/>
        </w:rPr>
        <w:t xml:space="preserve">  Berkeley, CA</w:t>
      </w:r>
    </w:p>
    <w:p w14:paraId="29698207" w14:textId="77777777" w:rsidR="00696FEF" w:rsidRDefault="006768FB">
      <w:pPr>
        <w:pStyle w:val="BodyAA"/>
        <w:numPr>
          <w:ilvl w:val="2"/>
          <w:numId w:val="2"/>
        </w:numPr>
        <w:rPr>
          <w:rFonts w:ascii="Calibri" w:eastAsia="Calibri" w:hAnsi="Calibri" w:cs="Calibri"/>
        </w:rPr>
      </w:pPr>
      <w:hyperlink r:id="rId13" w:history="1">
        <w:r>
          <w:rPr>
            <w:rStyle w:val="Hyperlink0"/>
            <w:rFonts w:ascii="Calibri" w:hAnsi="Calibri"/>
          </w:rPr>
          <w:t>St. Meinrad Institute Sabbatical</w:t>
        </w:r>
      </w:hyperlink>
      <w:r>
        <w:rPr>
          <w:rStyle w:val="None"/>
          <w:rFonts w:ascii="Calibri" w:hAnsi="Calibri"/>
        </w:rPr>
        <w:t xml:space="preserve"> </w:t>
      </w:r>
      <w:proofErr w:type="spellStart"/>
      <w:proofErr w:type="gramStart"/>
      <w:r>
        <w:rPr>
          <w:rStyle w:val="None"/>
          <w:rFonts w:ascii="Calibri" w:hAnsi="Calibri"/>
        </w:rPr>
        <w:t>St.Meinrad</w:t>
      </w:r>
      <w:proofErr w:type="spellEnd"/>
      <w:proofErr w:type="gramEnd"/>
      <w:r>
        <w:rPr>
          <w:rStyle w:val="None"/>
          <w:rFonts w:ascii="Calibri" w:hAnsi="Calibri"/>
        </w:rPr>
        <w:t>, IN</w:t>
      </w:r>
    </w:p>
    <w:p w14:paraId="4FAE1B36" w14:textId="77777777" w:rsidR="00696FEF" w:rsidRDefault="006768FB">
      <w:pPr>
        <w:pStyle w:val="BodyAA"/>
        <w:numPr>
          <w:ilvl w:val="2"/>
          <w:numId w:val="2"/>
        </w:numPr>
        <w:rPr>
          <w:rFonts w:ascii="Calibri" w:eastAsia="Calibri" w:hAnsi="Calibri" w:cs="Calibri"/>
        </w:rPr>
      </w:pPr>
      <w:hyperlink r:id="rId14" w:history="1">
        <w:r>
          <w:rPr>
            <w:rStyle w:val="Hyperlink0"/>
            <w:rFonts w:ascii="Calibri" w:hAnsi="Calibri"/>
          </w:rPr>
          <w:t>Mercy Center Colorado Springs</w:t>
        </w:r>
      </w:hyperlink>
      <w:r>
        <w:rPr>
          <w:rStyle w:val="None"/>
          <w:rFonts w:ascii="Calibri" w:hAnsi="Calibri"/>
        </w:rPr>
        <w:t xml:space="preserve"> Colorado Springs, CO</w:t>
      </w:r>
    </w:p>
    <w:p w14:paraId="6556CA32" w14:textId="77777777" w:rsidR="00696FEF" w:rsidRDefault="006768FB">
      <w:pPr>
        <w:pStyle w:val="BodyAA"/>
        <w:numPr>
          <w:ilvl w:val="2"/>
          <w:numId w:val="2"/>
        </w:numPr>
        <w:rPr>
          <w:rFonts w:ascii="Calibri" w:eastAsia="Calibri" w:hAnsi="Calibri" w:cs="Calibri"/>
        </w:rPr>
      </w:pPr>
      <w:hyperlink r:id="rId15" w:history="1">
        <w:r>
          <w:rPr>
            <w:rStyle w:val="Hyperlink0"/>
            <w:rFonts w:ascii="Calibri" w:hAnsi="Calibri"/>
          </w:rPr>
          <w:t>Oblate School of Theology</w:t>
        </w:r>
      </w:hyperlink>
      <w:r>
        <w:rPr>
          <w:rStyle w:val="None"/>
          <w:rFonts w:ascii="Calibri" w:hAnsi="Calibri"/>
        </w:rPr>
        <w:t xml:space="preserve"> San Antonio, TX</w:t>
      </w:r>
    </w:p>
    <w:p w14:paraId="4D97C95D" w14:textId="77777777" w:rsidR="00696FEF" w:rsidRDefault="006768FB">
      <w:pPr>
        <w:pStyle w:val="BodyAA"/>
        <w:numPr>
          <w:ilvl w:val="2"/>
          <w:numId w:val="2"/>
        </w:numPr>
        <w:rPr>
          <w:rFonts w:ascii="Calibri" w:eastAsia="Calibri" w:hAnsi="Calibri" w:cs="Calibri"/>
        </w:rPr>
      </w:pPr>
      <w:hyperlink r:id="rId16" w:history="1">
        <w:r>
          <w:rPr>
            <w:rStyle w:val="Hyperlink0"/>
            <w:rFonts w:ascii="Calibri" w:hAnsi="Calibri"/>
          </w:rPr>
          <w:t>Redemptorist Renewal Center</w:t>
        </w:r>
      </w:hyperlink>
      <w:r>
        <w:rPr>
          <w:rStyle w:val="None"/>
          <w:rFonts w:ascii="Calibri" w:hAnsi="Calibri"/>
        </w:rPr>
        <w:t xml:space="preserve">  Tuscan, AZ</w:t>
      </w:r>
    </w:p>
    <w:p w14:paraId="5314CF86" w14:textId="77777777" w:rsidR="00696FEF" w:rsidRDefault="006768FB">
      <w:pPr>
        <w:pStyle w:val="BodyAA"/>
        <w:numPr>
          <w:ilvl w:val="2"/>
          <w:numId w:val="2"/>
        </w:numPr>
        <w:rPr>
          <w:rFonts w:ascii="Calibri" w:eastAsia="Calibri" w:hAnsi="Calibri" w:cs="Calibri"/>
        </w:rPr>
      </w:pPr>
      <w:hyperlink r:id="rId17" w:history="1">
        <w:proofErr w:type="spellStart"/>
        <w:r>
          <w:rPr>
            <w:rStyle w:val="Hyperlink1"/>
            <w:rFonts w:ascii="Calibri" w:hAnsi="Calibri"/>
          </w:rPr>
          <w:t>Mepkin</w:t>
        </w:r>
        <w:proofErr w:type="spellEnd"/>
        <w:r>
          <w:rPr>
            <w:rStyle w:val="Hyperlink1"/>
            <w:rFonts w:ascii="Calibri" w:hAnsi="Calibri"/>
          </w:rPr>
          <w:t xml:space="preserve"> Abbey Affiliate Program</w:t>
        </w:r>
      </w:hyperlink>
      <w:r>
        <w:rPr>
          <w:rStyle w:val="None"/>
          <w:rFonts w:ascii="Calibri" w:hAnsi="Calibri"/>
        </w:rPr>
        <w:t xml:space="preserve"> </w:t>
      </w:r>
      <w:r>
        <w:rPr>
          <w:rStyle w:val="None"/>
          <w:rFonts w:ascii="Calibri" w:hAnsi="Calibri"/>
          <w:lang w:val="de-DE"/>
        </w:rPr>
        <w:t>Moncks Corner, SC</w:t>
      </w:r>
    </w:p>
    <w:p w14:paraId="606A203E" w14:textId="77777777" w:rsidR="00696FEF" w:rsidRDefault="006768FB">
      <w:pPr>
        <w:pStyle w:val="BodyAA"/>
        <w:numPr>
          <w:ilvl w:val="2"/>
          <w:numId w:val="2"/>
        </w:numPr>
        <w:rPr>
          <w:rFonts w:ascii="Calibri" w:eastAsia="Calibri" w:hAnsi="Calibri" w:cs="Calibri"/>
        </w:rPr>
      </w:pPr>
      <w:hyperlink r:id="rId18" w:history="1">
        <w:r>
          <w:rPr>
            <w:rStyle w:val="Hyperlink0"/>
            <w:rFonts w:ascii="Calibri" w:hAnsi="Calibri"/>
          </w:rPr>
          <w:t>The Centre for Christian Spirituality</w:t>
        </w:r>
      </w:hyperlink>
      <w:r>
        <w:rPr>
          <w:rStyle w:val="None"/>
          <w:rFonts w:ascii="Calibri" w:hAnsi="Calibri"/>
        </w:rPr>
        <w:t>, Sydney, Aus.</w:t>
      </w:r>
    </w:p>
    <w:p w14:paraId="6263DF2F" w14:textId="77777777" w:rsidR="00696FEF" w:rsidRDefault="00696FEF">
      <w:pPr>
        <w:pStyle w:val="BodyAA"/>
        <w:rPr>
          <w:rStyle w:val="None"/>
          <w:rFonts w:ascii="Calibri" w:eastAsia="Calibri" w:hAnsi="Calibri" w:cs="Calibri"/>
        </w:rPr>
      </w:pPr>
    </w:p>
    <w:p w14:paraId="2C760729" w14:textId="77777777" w:rsidR="00696FEF" w:rsidRDefault="006768FB">
      <w:pPr>
        <w:pStyle w:val="BodyAA"/>
        <w:numPr>
          <w:ilvl w:val="0"/>
          <w:numId w:val="2"/>
        </w:numPr>
        <w:rPr>
          <w:rFonts w:ascii="Calibri" w:hAnsi="Calibri"/>
        </w:rPr>
      </w:pPr>
      <w:r>
        <w:rPr>
          <w:rStyle w:val="None"/>
          <w:rFonts w:ascii="Calibri" w:hAnsi="Calibri"/>
        </w:rPr>
        <w:t>(USCCB)</w:t>
      </w:r>
    </w:p>
    <w:p w14:paraId="46FD77C0" w14:textId="77777777" w:rsidR="00696FEF" w:rsidRDefault="00696FEF">
      <w:pPr>
        <w:pStyle w:val="BodyAA"/>
        <w:rPr>
          <w:rStyle w:val="None"/>
          <w:rFonts w:ascii="Calibri" w:eastAsia="Calibri" w:hAnsi="Calibri" w:cs="Calibri"/>
        </w:rPr>
      </w:pPr>
    </w:p>
    <w:p w14:paraId="04E7E203" w14:textId="77777777" w:rsidR="00696FEF" w:rsidRDefault="006768FB">
      <w:pPr>
        <w:pStyle w:val="BodyAA"/>
        <w:numPr>
          <w:ilvl w:val="1"/>
          <w:numId w:val="2"/>
        </w:numPr>
        <w:rPr>
          <w:rFonts w:ascii="Calibri" w:eastAsia="Calibri" w:hAnsi="Calibri" w:cs="Calibri"/>
        </w:rPr>
      </w:pPr>
      <w:hyperlink r:id="rId19" w:history="1">
        <w:r>
          <w:rPr>
            <w:rStyle w:val="Hyperlink0"/>
            <w:rFonts w:ascii="Calibri" w:hAnsi="Calibri"/>
          </w:rPr>
          <w:t>Mercy by the Sea Madison</w:t>
        </w:r>
      </w:hyperlink>
      <w:r>
        <w:rPr>
          <w:rStyle w:val="None"/>
          <w:rFonts w:ascii="Calibri" w:hAnsi="Calibri"/>
        </w:rPr>
        <w:t>, CT</w:t>
      </w:r>
    </w:p>
    <w:p w14:paraId="4ED637B9" w14:textId="77777777" w:rsidR="00696FEF" w:rsidRDefault="006768FB">
      <w:pPr>
        <w:pStyle w:val="BodyAA"/>
        <w:numPr>
          <w:ilvl w:val="1"/>
          <w:numId w:val="2"/>
        </w:numPr>
        <w:rPr>
          <w:rFonts w:ascii="Calibri" w:eastAsia="Calibri" w:hAnsi="Calibri" w:cs="Calibri"/>
        </w:rPr>
      </w:pPr>
      <w:hyperlink r:id="rId20" w:history="1">
        <w:proofErr w:type="spellStart"/>
        <w:r>
          <w:rPr>
            <w:rStyle w:val="Hyperlink0"/>
            <w:rFonts w:ascii="Calibri" w:hAnsi="Calibri"/>
          </w:rPr>
          <w:t>Tantur</w:t>
        </w:r>
        <w:proofErr w:type="spellEnd"/>
        <w:r>
          <w:rPr>
            <w:rStyle w:val="Hyperlink0"/>
            <w:rFonts w:ascii="Calibri" w:hAnsi="Calibri"/>
          </w:rPr>
          <w:t xml:space="preserve"> Ecumenical Institute</w:t>
        </w:r>
      </w:hyperlink>
      <w:r>
        <w:rPr>
          <w:rStyle w:val="None"/>
          <w:rFonts w:ascii="Calibri" w:hAnsi="Calibri"/>
        </w:rPr>
        <w:t>, Jerusalem, Israel</w:t>
      </w:r>
    </w:p>
    <w:p w14:paraId="0B249B9D" w14:textId="77777777" w:rsidR="00696FEF" w:rsidRDefault="006768FB">
      <w:pPr>
        <w:pStyle w:val="BodyAA"/>
        <w:numPr>
          <w:ilvl w:val="3"/>
          <w:numId w:val="3"/>
        </w:numPr>
        <w:rPr>
          <w:rFonts w:ascii="Calibri" w:hAnsi="Calibri"/>
        </w:rPr>
      </w:pPr>
      <w:r>
        <w:rPr>
          <w:rStyle w:val="None"/>
          <w:rFonts w:ascii="Calibri" w:hAnsi="Calibri"/>
        </w:rPr>
        <w:t>Camino Santiago</w:t>
      </w:r>
    </w:p>
    <w:p w14:paraId="16727CA0" w14:textId="77777777" w:rsidR="00696FEF" w:rsidRDefault="006768FB">
      <w:pPr>
        <w:pStyle w:val="BodyAA"/>
        <w:numPr>
          <w:ilvl w:val="1"/>
          <w:numId w:val="2"/>
        </w:numPr>
        <w:rPr>
          <w:rFonts w:ascii="Calibri" w:eastAsia="Calibri" w:hAnsi="Calibri" w:cs="Calibri"/>
        </w:rPr>
      </w:pPr>
      <w:hyperlink r:id="rId21" w:history="1">
        <w:r>
          <w:rPr>
            <w:rStyle w:val="Hyperlink0"/>
            <w:rFonts w:ascii="Calibri" w:hAnsi="Calibri"/>
          </w:rPr>
          <w:t>Lilly Grant Program</w:t>
        </w:r>
      </w:hyperlink>
      <w:r>
        <w:rPr>
          <w:rStyle w:val="None"/>
          <w:rFonts w:ascii="Calibri" w:hAnsi="Calibri"/>
        </w:rPr>
        <w:t>:. May cover all the expenses of a priest</w:t>
      </w:r>
      <w:r>
        <w:rPr>
          <w:rStyle w:val="None"/>
          <w:rFonts w:ascii="Calibri" w:hAnsi="Calibri"/>
        </w:rPr>
        <w:t>’</w:t>
      </w:r>
      <w:r>
        <w:rPr>
          <w:rStyle w:val="None"/>
          <w:rFonts w:ascii="Calibri" w:hAnsi="Calibri"/>
        </w:rPr>
        <w:t>s sabbatical, including the salary of the priest</w:t>
      </w:r>
      <w:r>
        <w:rPr>
          <w:rStyle w:val="None"/>
          <w:rFonts w:ascii="Calibri" w:hAnsi="Calibri"/>
        </w:rPr>
        <w:t>’</w:t>
      </w:r>
      <w:r>
        <w:rPr>
          <w:rStyle w:val="None"/>
          <w:rFonts w:ascii="Calibri" w:hAnsi="Calibri"/>
        </w:rPr>
        <w:t>s replacement at the parish as well as provision for continuing education of parish staff and parish leadership. Obtaining a Lilly Grant saves the parish and the Archdiocese a great deal of expense in order to allow our priests to go on sabbatical. Lilly</w:t>
      </w:r>
      <w:r>
        <w:rPr>
          <w:rStyle w:val="None"/>
          <w:rFonts w:ascii="Calibri" w:hAnsi="Calibri"/>
        </w:rPr>
        <w:t>’</w:t>
      </w:r>
      <w:r>
        <w:rPr>
          <w:rStyle w:val="None"/>
          <w:rFonts w:ascii="Calibri" w:hAnsi="Calibri"/>
        </w:rPr>
        <w:t xml:space="preserve">s deadline for grant applications is in April </w:t>
      </w:r>
      <w:r>
        <w:rPr>
          <w:rStyle w:val="None"/>
          <w:rFonts w:ascii="Calibri" w:hAnsi="Calibri"/>
        </w:rPr>
        <w:t xml:space="preserve">– </w:t>
      </w:r>
      <w:r>
        <w:rPr>
          <w:rStyle w:val="None"/>
          <w:rFonts w:ascii="Calibri" w:hAnsi="Calibri"/>
        </w:rPr>
        <w:t xml:space="preserve">at least a year in advance of the planned sabbatical, and their decisions are made in </w:t>
      </w:r>
      <w:proofErr w:type="gramStart"/>
      <w:r>
        <w:rPr>
          <w:rStyle w:val="None"/>
          <w:rFonts w:ascii="Calibri" w:hAnsi="Calibri"/>
        </w:rPr>
        <w:t>August</w:t>
      </w:r>
      <w:proofErr w:type="gramEnd"/>
    </w:p>
    <w:p w14:paraId="4123CE82" w14:textId="77777777" w:rsidR="00696FEF" w:rsidRDefault="00696FEF">
      <w:pPr>
        <w:pStyle w:val="BodyAA"/>
        <w:rPr>
          <w:rStyle w:val="None"/>
          <w:rFonts w:ascii="Calibri" w:eastAsia="Calibri" w:hAnsi="Calibri" w:cs="Calibri"/>
        </w:rPr>
      </w:pPr>
    </w:p>
    <w:p w14:paraId="15B6168A" w14:textId="77777777" w:rsidR="00696FEF" w:rsidRDefault="00696FEF">
      <w:pPr>
        <w:pStyle w:val="BodyAA"/>
        <w:rPr>
          <w:rStyle w:val="None"/>
          <w:rFonts w:ascii="Calibri" w:eastAsia="Calibri" w:hAnsi="Calibri" w:cs="Calibri"/>
        </w:rPr>
      </w:pPr>
    </w:p>
    <w:p w14:paraId="058B6049" w14:textId="77777777" w:rsidR="00696FEF" w:rsidRDefault="006768FB">
      <w:pPr>
        <w:pStyle w:val="BodyAA"/>
        <w:numPr>
          <w:ilvl w:val="0"/>
          <w:numId w:val="2"/>
        </w:numPr>
        <w:rPr>
          <w:rFonts w:ascii="Calibri" w:hAnsi="Calibri"/>
        </w:rPr>
      </w:pPr>
      <w:r>
        <w:rPr>
          <w:rStyle w:val="None"/>
          <w:rFonts w:ascii="Calibri" w:hAnsi="Calibri"/>
        </w:rPr>
        <w:t xml:space="preserve">Additional sites provided by Diocese of Owensboro, KY Sabbatical Program Opportunities </w:t>
      </w:r>
      <w:hyperlink r:id="rId22" w:history="1">
        <w:r>
          <w:rPr>
            <w:rStyle w:val="Hyperlink0"/>
            <w:rFonts w:ascii="Calibri" w:hAnsi="Calibri"/>
          </w:rPr>
          <w:t>PDF list</w:t>
        </w:r>
      </w:hyperlink>
    </w:p>
    <w:p w14:paraId="4EF9942E" w14:textId="77777777" w:rsidR="00696FEF" w:rsidRDefault="006768FB">
      <w:pPr>
        <w:pStyle w:val="BodyAA"/>
        <w:numPr>
          <w:ilvl w:val="1"/>
          <w:numId w:val="2"/>
        </w:numPr>
        <w:rPr>
          <w:rFonts w:ascii="Calibri" w:eastAsia="Calibri" w:hAnsi="Calibri" w:cs="Calibri"/>
        </w:rPr>
      </w:pPr>
      <w:hyperlink r:id="rId23" w:history="1">
        <w:r>
          <w:rPr>
            <w:rStyle w:val="Hyperlink0"/>
            <w:rFonts w:ascii="Calibri" w:hAnsi="Calibri"/>
          </w:rPr>
          <w:t>Jesuit School of Theology Santa Clara University</w:t>
        </w:r>
      </w:hyperlink>
      <w:r>
        <w:rPr>
          <w:rStyle w:val="None"/>
          <w:rFonts w:ascii="Calibri" w:hAnsi="Calibri"/>
        </w:rPr>
        <w:t xml:space="preserve"> </w:t>
      </w:r>
      <w:proofErr w:type="gramStart"/>
      <w:r>
        <w:rPr>
          <w:rStyle w:val="None"/>
          <w:rFonts w:ascii="Calibri" w:hAnsi="Calibri"/>
        </w:rPr>
        <w:t>paused</w:t>
      </w:r>
      <w:proofErr w:type="gramEnd"/>
    </w:p>
    <w:sectPr w:rsidR="00696FEF">
      <w:headerReference w:type="default" r:id="rId24"/>
      <w:footerReference w:type="default" r:id="rId25"/>
      <w:pgSz w:w="12240" w:h="15840"/>
      <w:pgMar w:top="720" w:right="720"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342D14" w14:textId="77777777" w:rsidR="006768FB" w:rsidRDefault="006768FB">
      <w:r>
        <w:separator/>
      </w:r>
    </w:p>
  </w:endnote>
  <w:endnote w:type="continuationSeparator" w:id="0">
    <w:p w14:paraId="4BCED7C6" w14:textId="77777777" w:rsidR="006768FB" w:rsidRDefault="006768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60521E" w14:textId="77777777" w:rsidR="00696FEF" w:rsidRDefault="006768FB">
    <w:pPr>
      <w:pStyle w:val="Footer"/>
      <w:rPr>
        <w:sz w:val="16"/>
        <w:szCs w:val="16"/>
      </w:rPr>
    </w:pPr>
    <w:r>
      <w:rPr>
        <w:sz w:val="16"/>
        <w:szCs w:val="16"/>
      </w:rPr>
      <w:fldChar w:fldCharType="begin"/>
    </w:r>
    <w:r>
      <w:rPr>
        <w:sz w:val="16"/>
        <w:szCs w:val="16"/>
      </w:rPr>
      <w:instrText xml:space="preserve"> FILENAME \* MERGEFORMAT</w:instrText>
    </w:r>
    <w:r>
      <w:rPr>
        <w:sz w:val="16"/>
        <w:szCs w:val="16"/>
      </w:rPr>
      <w:fldChar w:fldCharType="separate"/>
    </w:r>
    <w:r>
      <w:rPr>
        <w:sz w:val="16"/>
        <w:szCs w:val="16"/>
      </w:rPr>
      <w:t>Sabbatical and Special Studies Application</w:t>
    </w:r>
    <w:r>
      <w:rPr>
        <w:sz w:val="16"/>
        <w:szCs w:val="16"/>
      </w:rPr>
      <w:fldChar w:fldCharType="end"/>
    </w:r>
    <w:r>
      <w:rPr>
        <w:sz w:val="16"/>
        <w:szCs w:val="16"/>
      </w:rPr>
      <w:t xml:space="preserve">                                                                                                                                     </w:t>
    </w:r>
    <w:r>
      <w:rPr>
        <w:sz w:val="16"/>
        <w:szCs w:val="16"/>
      </w:rPr>
      <w:tab/>
      <w:t xml:space="preserve">          Revised </w:t>
    </w:r>
    <w:proofErr w:type="gramStart"/>
    <w:r>
      <w:rPr>
        <w:sz w:val="16"/>
        <w:szCs w:val="16"/>
      </w:rPr>
      <w:t>04/27/2023</w:t>
    </w:r>
    <w:proofErr w:type="gramEnd"/>
  </w:p>
  <w:p w14:paraId="1D3B12EE" w14:textId="77777777" w:rsidR="00696FEF" w:rsidRDefault="006768FB">
    <w:pPr>
      <w:pStyle w:val="Footer"/>
    </w:pPr>
    <w:r>
      <w:rPr>
        <w:sz w:val="16"/>
        <w:szCs w:val="16"/>
      </w:rPr>
      <w:t xml:space="preserve">Page </w:t>
    </w:r>
    <w:r>
      <w:rPr>
        <w:b/>
        <w:bCs/>
        <w:sz w:val="16"/>
        <w:szCs w:val="16"/>
      </w:rPr>
      <w:fldChar w:fldCharType="begin"/>
    </w:r>
    <w:r>
      <w:rPr>
        <w:b/>
        <w:bCs/>
        <w:sz w:val="16"/>
        <w:szCs w:val="16"/>
      </w:rPr>
      <w:instrText xml:space="preserve"> PAGE </w:instrText>
    </w:r>
    <w:r>
      <w:rPr>
        <w:b/>
        <w:bCs/>
        <w:sz w:val="16"/>
        <w:szCs w:val="16"/>
      </w:rPr>
      <w:fldChar w:fldCharType="separate"/>
    </w:r>
    <w:r w:rsidR="00EC7D44">
      <w:rPr>
        <w:b/>
        <w:bCs/>
        <w:noProof/>
        <w:sz w:val="16"/>
        <w:szCs w:val="16"/>
      </w:rPr>
      <w:t>1</w:t>
    </w:r>
    <w:r>
      <w:rPr>
        <w:b/>
        <w:bCs/>
        <w:sz w:val="16"/>
        <w:szCs w:val="16"/>
      </w:rPr>
      <w:fldChar w:fldCharType="end"/>
    </w:r>
    <w:r>
      <w:rPr>
        <w:sz w:val="16"/>
        <w:szCs w:val="16"/>
      </w:rPr>
      <w:t xml:space="preserve"> of </w:t>
    </w:r>
    <w:r>
      <w:rPr>
        <w:b/>
        <w:bCs/>
        <w:sz w:val="16"/>
        <w:szCs w:val="16"/>
      </w:rPr>
      <w:fldChar w:fldCharType="begin"/>
    </w:r>
    <w:r>
      <w:rPr>
        <w:b/>
        <w:bCs/>
        <w:sz w:val="16"/>
        <w:szCs w:val="16"/>
      </w:rPr>
      <w:instrText xml:space="preserve"> NUMPAGES </w:instrText>
    </w:r>
    <w:r>
      <w:rPr>
        <w:b/>
        <w:bCs/>
        <w:sz w:val="16"/>
        <w:szCs w:val="16"/>
      </w:rPr>
      <w:fldChar w:fldCharType="separate"/>
    </w:r>
    <w:r w:rsidR="00EC7D44">
      <w:rPr>
        <w:b/>
        <w:bCs/>
        <w:noProof/>
        <w:sz w:val="16"/>
        <w:szCs w:val="16"/>
      </w:rPr>
      <w:t>2</w:t>
    </w:r>
    <w:r>
      <w:rPr>
        <w:b/>
        <w:bCs/>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F7236C" w14:textId="77777777" w:rsidR="006768FB" w:rsidRDefault="006768FB">
      <w:r>
        <w:separator/>
      </w:r>
    </w:p>
  </w:footnote>
  <w:footnote w:type="continuationSeparator" w:id="0">
    <w:p w14:paraId="4571AEF9" w14:textId="77777777" w:rsidR="006768FB" w:rsidRDefault="006768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6A7071" w14:textId="77777777" w:rsidR="00696FEF" w:rsidRDefault="006768FB">
    <w:pPr>
      <w:pStyle w:val="Header"/>
      <w:jc w:val="right"/>
    </w:pPr>
    <w:r>
      <w:rPr>
        <w:noProof/>
      </w:rPr>
      <w:drawing>
        <wp:inline distT="0" distB="0" distL="0" distR="0" wp14:anchorId="615976A8" wp14:editId="4029F2E2">
          <wp:extent cx="1563626" cy="731520"/>
          <wp:effectExtent l="0" t="0" r="0" b="0"/>
          <wp:docPr id="1073741825" name="officeArt object" descr="Picture 2"/>
          <wp:cNvGraphicFramePr/>
          <a:graphic xmlns:a="http://schemas.openxmlformats.org/drawingml/2006/main">
            <a:graphicData uri="http://schemas.openxmlformats.org/drawingml/2006/picture">
              <pic:pic xmlns:pic="http://schemas.openxmlformats.org/drawingml/2006/picture">
                <pic:nvPicPr>
                  <pic:cNvPr id="1073741825" name="Picture 2" descr="Picture 2"/>
                  <pic:cNvPicPr>
                    <a:picLocks noChangeAspect="1"/>
                  </pic:cNvPicPr>
                </pic:nvPicPr>
                <pic:blipFill>
                  <a:blip r:embed="rId1"/>
                  <a:stretch>
                    <a:fillRect/>
                  </a:stretch>
                </pic:blipFill>
                <pic:spPr>
                  <a:xfrm>
                    <a:off x="0" y="0"/>
                    <a:ext cx="1563626" cy="731520"/>
                  </a:xfrm>
                  <a:prstGeom prst="rect">
                    <a:avLst/>
                  </a:prstGeom>
                  <a:ln w="12700" cap="flat">
                    <a:noFill/>
                    <a:miter lim="400000"/>
                  </a:ln>
                  <a:effec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E54544"/>
    <w:multiLevelType w:val="hybridMultilevel"/>
    <w:tmpl w:val="13725640"/>
    <w:styleLink w:val="Bullet"/>
    <w:lvl w:ilvl="0" w:tplc="3D486F3A">
      <w:start w:val="1"/>
      <w:numFmt w:val="bullet"/>
      <w:lvlText w:val="•"/>
      <w:lvlJc w:val="left"/>
      <w:pPr>
        <w:ind w:left="196" w:hanging="196"/>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5CE89B80">
      <w:start w:val="1"/>
      <w:numFmt w:val="bullet"/>
      <w:lvlText w:val="•"/>
      <w:lvlJc w:val="left"/>
      <w:pPr>
        <w:ind w:left="376" w:hanging="196"/>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E4E821BC">
      <w:start w:val="1"/>
      <w:numFmt w:val="bullet"/>
      <w:lvlText w:val="•"/>
      <w:lvlJc w:val="left"/>
      <w:pPr>
        <w:ind w:left="556" w:hanging="196"/>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97809296">
      <w:start w:val="1"/>
      <w:numFmt w:val="bullet"/>
      <w:lvlText w:val="•"/>
      <w:lvlJc w:val="left"/>
      <w:pPr>
        <w:ind w:left="736" w:hanging="196"/>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FD9C02CE">
      <w:start w:val="1"/>
      <w:numFmt w:val="bullet"/>
      <w:lvlText w:val="•"/>
      <w:lvlJc w:val="left"/>
      <w:pPr>
        <w:ind w:left="916" w:hanging="196"/>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E80CBFCA">
      <w:start w:val="1"/>
      <w:numFmt w:val="bullet"/>
      <w:lvlText w:val="•"/>
      <w:lvlJc w:val="left"/>
      <w:pPr>
        <w:ind w:left="1096" w:hanging="196"/>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5B1C9C3A">
      <w:start w:val="1"/>
      <w:numFmt w:val="bullet"/>
      <w:lvlText w:val="•"/>
      <w:lvlJc w:val="left"/>
      <w:pPr>
        <w:ind w:left="1276" w:hanging="196"/>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EF8C8686">
      <w:start w:val="1"/>
      <w:numFmt w:val="bullet"/>
      <w:lvlText w:val="•"/>
      <w:lvlJc w:val="left"/>
      <w:pPr>
        <w:ind w:left="1456" w:hanging="196"/>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32DEBF66">
      <w:start w:val="1"/>
      <w:numFmt w:val="bullet"/>
      <w:lvlText w:val="•"/>
      <w:lvlJc w:val="left"/>
      <w:pPr>
        <w:ind w:left="1636" w:hanging="196"/>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582F54DA"/>
    <w:multiLevelType w:val="hybridMultilevel"/>
    <w:tmpl w:val="13725640"/>
    <w:numStyleLink w:val="Bullet"/>
  </w:abstractNum>
  <w:num w:numId="1" w16cid:durableId="480997969">
    <w:abstractNumId w:val="0"/>
  </w:num>
  <w:num w:numId="2" w16cid:durableId="1760834511">
    <w:abstractNumId w:val="1"/>
  </w:num>
  <w:num w:numId="3" w16cid:durableId="2013410403">
    <w:abstractNumId w:val="1"/>
    <w:lvlOverride w:ilvl="0">
      <w:lvl w:ilvl="0" w:tplc="BE7E8012">
        <w:start w:val="1"/>
        <w:numFmt w:val="bullet"/>
        <w:lvlText w:val="•"/>
        <w:lvlJc w:val="left"/>
        <w:pPr>
          <w:ind w:left="196" w:hanging="196"/>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9AC066B6">
        <w:start w:val="1"/>
        <w:numFmt w:val="bullet"/>
        <w:lvlText w:val="•"/>
        <w:lvlJc w:val="left"/>
        <w:pPr>
          <w:ind w:left="376" w:hanging="196"/>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B9046754">
        <w:start w:val="1"/>
        <w:numFmt w:val="bullet"/>
        <w:lvlText w:val="•"/>
        <w:lvlJc w:val="left"/>
        <w:pPr>
          <w:ind w:left="556" w:hanging="196"/>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6BB22612">
        <w:start w:val="1"/>
        <w:numFmt w:val="bullet"/>
        <w:lvlText w:val="•"/>
        <w:lvlJc w:val="left"/>
        <w:pPr>
          <w:ind w:left="736" w:hanging="196"/>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E6529CAE">
        <w:start w:val="1"/>
        <w:numFmt w:val="bullet"/>
        <w:lvlText w:val="•"/>
        <w:lvlJc w:val="left"/>
        <w:pPr>
          <w:ind w:left="916" w:hanging="196"/>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4DA2AE5A">
        <w:start w:val="1"/>
        <w:numFmt w:val="bullet"/>
        <w:lvlText w:val="•"/>
        <w:lvlJc w:val="left"/>
        <w:pPr>
          <w:ind w:left="1096" w:hanging="196"/>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32FC5258">
        <w:start w:val="1"/>
        <w:numFmt w:val="bullet"/>
        <w:lvlText w:val="•"/>
        <w:lvlJc w:val="left"/>
        <w:pPr>
          <w:ind w:left="1276" w:hanging="196"/>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90CA417A">
        <w:start w:val="1"/>
        <w:numFmt w:val="bullet"/>
        <w:lvlText w:val="•"/>
        <w:lvlJc w:val="left"/>
        <w:pPr>
          <w:ind w:left="1456" w:hanging="196"/>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4C40B0DC">
        <w:start w:val="1"/>
        <w:numFmt w:val="bullet"/>
        <w:lvlText w:val="•"/>
        <w:lvlJc w:val="left"/>
        <w:pPr>
          <w:ind w:left="1636" w:hanging="196"/>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6FEF"/>
    <w:rsid w:val="006768FB"/>
    <w:rsid w:val="00696FEF"/>
    <w:rsid w:val="00EC7D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F823C84"/>
  <w15:docId w15:val="{E449A56D-99EF-4A7E-A6C4-351D656D30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680"/>
        <w:tab w:val="right" w:pos="9360"/>
      </w:tabs>
    </w:pPr>
    <w:rPr>
      <w:rFonts w:ascii="Calibri" w:hAnsi="Calibri" w:cs="Arial Unicode MS"/>
      <w:color w:val="000000"/>
      <w:sz w:val="22"/>
      <w:szCs w:val="22"/>
      <w:u w:color="000000"/>
    </w:rPr>
  </w:style>
  <w:style w:type="paragraph" w:styleId="Footer">
    <w:name w:val="footer"/>
    <w:pPr>
      <w:tabs>
        <w:tab w:val="center" w:pos="4680"/>
        <w:tab w:val="right" w:pos="9360"/>
      </w:tabs>
    </w:pPr>
    <w:rPr>
      <w:rFonts w:ascii="Calibri" w:hAnsi="Calibri" w:cs="Arial Unicode MS"/>
      <w:color w:val="000000"/>
      <w:sz w:val="22"/>
      <w:szCs w:val="22"/>
      <w:u w:color="000000"/>
    </w:rPr>
  </w:style>
  <w:style w:type="paragraph" w:styleId="NoSpacing">
    <w:name w:val="No Spacing"/>
    <w:rPr>
      <w:rFonts w:ascii="Calibri" w:hAnsi="Calibri" w:cs="Arial Unicode MS"/>
      <w:color w:val="000000"/>
      <w:sz w:val="22"/>
      <w:szCs w:val="22"/>
      <w:u w:color="000000"/>
    </w:rPr>
  </w:style>
  <w:style w:type="paragraph" w:customStyle="1" w:styleId="BodyA">
    <w:name w:val="Body A"/>
    <w:pPr>
      <w:spacing w:after="160" w:line="256" w:lineRule="auto"/>
    </w:pPr>
    <w:rPr>
      <w:rFonts w:ascii="Calibri" w:eastAsia="Calibri" w:hAnsi="Calibri" w:cs="Calibri"/>
      <w:color w:val="000000"/>
      <w:sz w:val="22"/>
      <w:szCs w:val="22"/>
      <w:u w:color="000000"/>
      <w14:textOutline w14:w="12700" w14:cap="flat" w14:cmpd="sng" w14:algn="ctr">
        <w14:noFill/>
        <w14:prstDash w14:val="solid"/>
        <w14:miter w14:lim="400000"/>
      </w14:textOutline>
    </w:rPr>
  </w:style>
  <w:style w:type="paragraph" w:styleId="Title">
    <w:name w:val="Title"/>
    <w:next w:val="BodyAA"/>
    <w:uiPriority w:val="10"/>
    <w:qFormat/>
    <w:pPr>
      <w:keepNext/>
    </w:pPr>
    <w:rPr>
      <w:rFonts w:ascii="Arial" w:hAnsi="Arial" w:cs="Arial Unicode MS"/>
      <w:b/>
      <w:bCs/>
      <w:color w:val="000000"/>
      <w:sz w:val="66"/>
      <w:szCs w:val="66"/>
      <w:u w:color="000000"/>
      <w14:textOutline w14:w="12700" w14:cap="flat" w14:cmpd="sng" w14:algn="ctr">
        <w14:noFill/>
        <w14:prstDash w14:val="solid"/>
        <w14:miter w14:lim="400000"/>
      </w14:textOutline>
    </w:rPr>
  </w:style>
  <w:style w:type="paragraph" w:customStyle="1" w:styleId="BodyAA">
    <w:name w:val="Body A A"/>
    <w:rPr>
      <w:rFonts w:ascii="Arial" w:hAnsi="Arial" w:cs="Arial Unicode MS"/>
      <w:color w:val="000000"/>
      <w:sz w:val="24"/>
      <w:szCs w:val="24"/>
      <w:u w:color="000000"/>
      <w14:textOutline w14:w="12700" w14:cap="flat" w14:cmpd="sng" w14:algn="ctr">
        <w14:noFill/>
        <w14:prstDash w14:val="solid"/>
        <w14:miter w14:lim="400000"/>
      </w14:textOutline>
    </w:rPr>
  </w:style>
  <w:style w:type="numbering" w:customStyle="1" w:styleId="Bullet">
    <w:name w:val="Bullet"/>
    <w:pPr>
      <w:numPr>
        <w:numId w:val="1"/>
      </w:numPr>
    </w:pPr>
  </w:style>
  <w:style w:type="character" w:customStyle="1" w:styleId="None">
    <w:name w:val="None"/>
  </w:style>
  <w:style w:type="character" w:customStyle="1" w:styleId="Hyperlink0">
    <w:name w:val="Hyperlink.0"/>
    <w:basedOn w:val="None"/>
    <w:rPr>
      <w:outline w:val="0"/>
      <w:color w:val="0563C1"/>
      <w:u w:val="single" w:color="0563C1"/>
    </w:rPr>
  </w:style>
  <w:style w:type="character" w:customStyle="1" w:styleId="Hyperlink1">
    <w:name w:val="Hyperlink.1"/>
    <w:basedOn w:val="None"/>
    <w:rPr>
      <w:outline w:val="0"/>
      <w:color w:val="0563C1"/>
      <w:u w:val="single" w:color="0563C1"/>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aintmeinrad.edu/priests-ongoing-formation" TargetMode="External"/><Relationship Id="rId13" Type="http://schemas.openxmlformats.org/officeDocument/2006/relationships/hyperlink" Target="http://www.saintmeinrad.edu/priests-ongoing-formation" TargetMode="External"/><Relationship Id="rId18" Type="http://schemas.openxmlformats.org/officeDocument/2006/relationships/hyperlink" Target="http://centreforchristianspirituality.com.au/what-we-offer/"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www.cts.edu/clergy-renewal/about/applying/national-program/" TargetMode="External"/><Relationship Id="rId7" Type="http://schemas.openxmlformats.org/officeDocument/2006/relationships/hyperlink" Target="http://www.stmarys.edu/the-center-for-continuing-formation/clergy-programs/sabbaticals/" TargetMode="External"/><Relationship Id="rId12" Type="http://schemas.openxmlformats.org/officeDocument/2006/relationships/hyperlink" Target="https://www.scu.edu/jst/academics/jst-renewal-program-a-sabbatical-experience/" TargetMode="External"/><Relationship Id="rId17" Type="http://schemas.openxmlformats.org/officeDocument/2006/relationships/hyperlink" Target="https://mepkinabbey.org/mepkin-affiliate-program/"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desertrenewal.org/sabbatical/" TargetMode="External"/><Relationship Id="rId20" Type="http://schemas.openxmlformats.org/officeDocument/2006/relationships/hyperlink" Target="http://tantur.or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pnac.org/icte/about-icte/" TargetMode="External"/><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ost.edu/mtm/" TargetMode="External"/><Relationship Id="rId23" Type="http://schemas.openxmlformats.org/officeDocument/2006/relationships/hyperlink" Target="https://www.scu.edu/jst/degrees-and-programs/jst-renewal-program-a-sabbatical-experience/" TargetMode="External"/><Relationship Id="rId10" Type="http://schemas.openxmlformats.org/officeDocument/2006/relationships/hyperlink" Target="https://ctu.edu/academics/hesburgh-renewal-program/" TargetMode="External"/><Relationship Id="rId19" Type="http://schemas.openxmlformats.org/officeDocument/2006/relationships/hyperlink" Target="https://www.mercybythesea.org/programs-and-retreats/sabbatical-time/" TargetMode="External"/><Relationship Id="rId4" Type="http://schemas.openxmlformats.org/officeDocument/2006/relationships/webSettings" Target="webSettings.xml"/><Relationship Id="rId9" Type="http://schemas.openxmlformats.org/officeDocument/2006/relationships/hyperlink" Target="http://www.stmarys.edu/the-center-for-continuing-formation/clergy-programs/sabbaticals/" TargetMode="External"/><Relationship Id="rId14" Type="http://schemas.openxmlformats.org/officeDocument/2006/relationships/hyperlink" Target="https://www.mercycenter.com/sabbatical-programs" TargetMode="External"/><Relationship Id="rId22" Type="http://schemas.openxmlformats.org/officeDocument/2006/relationships/hyperlink" Target="https://88bpj3zl9hl49dhnb191tjy6-wpengine.netdna-ssl.com/wp-content/uploads/Priest-Sabbaticals.pdf"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Arial"/>
        <a:ea typeface="Arial"/>
        <a:cs typeface="Arial"/>
      </a:majorFont>
      <a:minorFont>
        <a:latin typeface="Arial"/>
        <a:ea typeface="Arial"/>
        <a:cs typeface="Arial"/>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Arial"/>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Arial"/>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728</Words>
  <Characters>4151</Characters>
  <Application>Microsoft Office Word</Application>
  <DocSecurity>0</DocSecurity>
  <Lines>34</Lines>
  <Paragraphs>9</Paragraphs>
  <ScaleCrop>false</ScaleCrop>
  <Company>Archdiocese of Milwaukee</Company>
  <LinksUpToDate>false</LinksUpToDate>
  <CharactersWithSpaces>4870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2023-09-20T21:03:00Z</dcterms:created>
</cp:coreProperties>
</file>