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jc w:val="center"/>
        <w:tblCellMar>
          <w:left w:w="0" w:type="dxa"/>
          <w:right w:w="0" w:type="dxa"/>
        </w:tblCellMar>
        <w:tblLook w:val="04A0" w:firstRow="1" w:lastRow="0" w:firstColumn="1" w:lastColumn="0" w:noHBand="0" w:noVBand="1"/>
      </w:tblPr>
      <w:tblGrid>
        <w:gridCol w:w="10620"/>
      </w:tblGrid>
      <w:tr w:rsidR="00AB21F8" w:rsidRPr="00AB21F8" w14:paraId="1FF1AB40" w14:textId="77777777" w:rsidTr="0050702A">
        <w:trPr>
          <w:jc w:val="center"/>
        </w:trPr>
        <w:tc>
          <w:tcPr>
            <w:tcW w:w="5000" w:type="pct"/>
            <w:shd w:val="clear" w:color="auto" w:fill="FFFFFF"/>
            <w:vAlign w:val="center"/>
          </w:tcPr>
          <w:tbl>
            <w:tblPr>
              <w:tblW w:w="5000" w:type="pct"/>
              <w:tblCellMar>
                <w:left w:w="0" w:type="dxa"/>
                <w:right w:w="0" w:type="dxa"/>
              </w:tblCellMar>
              <w:tblLook w:val="04A0" w:firstRow="1" w:lastRow="0" w:firstColumn="1" w:lastColumn="0" w:noHBand="0" w:noVBand="1"/>
            </w:tblPr>
            <w:tblGrid>
              <w:gridCol w:w="10620"/>
            </w:tblGrid>
            <w:tr w:rsidR="00AB21F8" w:rsidRPr="00AB21F8" w14:paraId="372C58A8" w14:textId="77777777">
              <w:tc>
                <w:tcPr>
                  <w:tcW w:w="0" w:type="auto"/>
                  <w:vAlign w:val="center"/>
                  <w:hideMark/>
                </w:tcPr>
                <w:p w14:paraId="66ED42E6" w14:textId="77777777" w:rsidR="00AB21F8" w:rsidRPr="00AB21F8" w:rsidRDefault="00AB21F8">
                  <w:pPr>
                    <w:pStyle w:val="NormalWeb"/>
                    <w:rPr>
                      <w:b/>
                      <w:bCs/>
                      <w:color w:val="000000"/>
                    </w:rPr>
                  </w:pPr>
                  <w:r w:rsidRPr="00AB21F8">
                    <w:rPr>
                      <w:b/>
                      <w:bCs/>
                      <w:color w:val="000000"/>
                    </w:rPr>
                    <w:t>Important Changes Coming</w:t>
                  </w:r>
                </w:p>
              </w:tc>
            </w:tr>
          </w:tbl>
          <w:p w14:paraId="3B51FC79" w14:textId="77777777" w:rsidR="00AB21F8" w:rsidRPr="00AB21F8" w:rsidRDefault="00AB21F8">
            <w:pPr>
              <w:rPr>
                <w:rFonts w:ascii="Times New Roman" w:hAnsi="Times New Roman" w:cs="Times New Roman"/>
                <w:b/>
                <w:bCs/>
                <w:vanish/>
                <w:color w:val="000000"/>
                <w:sz w:val="24"/>
                <w:szCs w:val="24"/>
              </w:rPr>
            </w:pPr>
          </w:p>
          <w:tbl>
            <w:tblPr>
              <w:tblW w:w="10620" w:type="dxa"/>
              <w:tblCellMar>
                <w:left w:w="0" w:type="dxa"/>
                <w:right w:w="0" w:type="dxa"/>
              </w:tblCellMar>
              <w:tblLook w:val="04A0" w:firstRow="1" w:lastRow="0" w:firstColumn="1" w:lastColumn="0" w:noHBand="0" w:noVBand="1"/>
            </w:tblPr>
            <w:tblGrid>
              <w:gridCol w:w="10620"/>
            </w:tblGrid>
            <w:tr w:rsidR="00AB21F8" w:rsidRPr="00AB21F8" w14:paraId="2CF41077" w14:textId="77777777" w:rsidTr="0050702A">
              <w:tc>
                <w:tcPr>
                  <w:tcW w:w="5000" w:type="pct"/>
                  <w:tcMar>
                    <w:top w:w="75" w:type="dxa"/>
                    <w:left w:w="0" w:type="dxa"/>
                    <w:bottom w:w="75" w:type="dxa"/>
                    <w:right w:w="0" w:type="dxa"/>
                  </w:tcMar>
                  <w:hideMark/>
                </w:tcPr>
                <w:p w14:paraId="534F86D2" w14:textId="2ADBCFBD" w:rsidR="00AB21F8" w:rsidRPr="00AB21F8" w:rsidRDefault="00AB21F8">
                  <w:pPr>
                    <w:spacing w:line="150" w:lineRule="atLeast"/>
                    <w:jc w:val="center"/>
                    <w:rPr>
                      <w:rFonts w:ascii="Times New Roman" w:hAnsi="Times New Roman" w:cs="Times New Roman"/>
                      <w:b/>
                      <w:bCs/>
                      <w:color w:val="000000"/>
                      <w:sz w:val="9"/>
                      <w:szCs w:val="9"/>
                    </w:rPr>
                  </w:pPr>
                  <w:r w:rsidRPr="00AB21F8">
                    <w:rPr>
                      <w:rFonts w:ascii="Times New Roman" w:hAnsi="Times New Roman" w:cs="Times New Roman"/>
                      <w:b/>
                      <w:bCs/>
                      <w:noProof/>
                      <w:color w:val="EB5A3E"/>
                      <w:sz w:val="9"/>
                      <w:szCs w:val="9"/>
                    </w:rPr>
                    <w:drawing>
                      <wp:inline distT="0" distB="0" distL="0" distR="0" wp14:anchorId="262CEAA8" wp14:editId="2DAB9765">
                        <wp:extent cx="3048000" cy="1333500"/>
                        <wp:effectExtent l="0" t="0" r="0" b="0"/>
                        <wp:docPr id="3" name="Picture 3" descr="Archdiocese of Milwauke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diocese of Milwauke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1333500"/>
                                </a:xfrm>
                                <a:prstGeom prst="rect">
                                  <a:avLst/>
                                </a:prstGeom>
                                <a:noFill/>
                                <a:ln>
                                  <a:noFill/>
                                </a:ln>
                              </pic:spPr>
                            </pic:pic>
                          </a:graphicData>
                        </a:graphic>
                      </wp:inline>
                    </w:drawing>
                  </w:r>
                </w:p>
              </w:tc>
            </w:tr>
          </w:tbl>
          <w:p w14:paraId="2A286778" w14:textId="77777777" w:rsidR="00AB21F8" w:rsidRPr="00AB21F8" w:rsidRDefault="00AB21F8">
            <w:pPr>
              <w:rPr>
                <w:rFonts w:ascii="Times New Roman" w:hAnsi="Times New Roman" w:cs="Times New Roman"/>
                <w:b/>
                <w:bCs/>
                <w:vanish/>
                <w:color w:val="000000"/>
                <w:sz w:val="24"/>
                <w:szCs w:val="24"/>
              </w:rPr>
            </w:pPr>
          </w:p>
          <w:tbl>
            <w:tblPr>
              <w:tblW w:w="10620" w:type="dxa"/>
              <w:tblCellMar>
                <w:left w:w="0" w:type="dxa"/>
                <w:right w:w="0" w:type="dxa"/>
              </w:tblCellMar>
              <w:tblLook w:val="04A0" w:firstRow="1" w:lastRow="0" w:firstColumn="1" w:lastColumn="0" w:noHBand="0" w:noVBand="1"/>
            </w:tblPr>
            <w:tblGrid>
              <w:gridCol w:w="10620"/>
            </w:tblGrid>
            <w:tr w:rsidR="00AB21F8" w:rsidRPr="00AB21F8" w14:paraId="4CA88B92" w14:textId="77777777" w:rsidTr="0050702A">
              <w:tc>
                <w:tcPr>
                  <w:tcW w:w="5000" w:type="pct"/>
                  <w:tcMar>
                    <w:top w:w="270" w:type="dxa"/>
                    <w:left w:w="300" w:type="dxa"/>
                    <w:bottom w:w="270" w:type="dxa"/>
                    <w:right w:w="300" w:type="dxa"/>
                  </w:tcMar>
                  <w:hideMark/>
                </w:tcPr>
                <w:p w14:paraId="6B162FF2" w14:textId="77777777" w:rsidR="00AB21F8" w:rsidRPr="00AB21F8" w:rsidRDefault="00AB21F8">
                  <w:pPr>
                    <w:spacing w:line="330" w:lineRule="atLeast"/>
                    <w:rPr>
                      <w:rFonts w:ascii="Times New Roman" w:hAnsi="Times New Roman" w:cs="Times New Roman"/>
                      <w:color w:val="000000"/>
                      <w:sz w:val="24"/>
                      <w:szCs w:val="24"/>
                    </w:rPr>
                  </w:pPr>
                  <w:r w:rsidRPr="00AB21F8">
                    <w:rPr>
                      <w:rFonts w:ascii="Times New Roman" w:hAnsi="Times New Roman" w:cs="Times New Roman"/>
                      <w:color w:val="000000"/>
                      <w:sz w:val="24"/>
                      <w:szCs w:val="24"/>
                    </w:rPr>
                    <w:t>In keeping with our strategic plan to provide shared services to our parishes and schools, we will be moving the administration of the St Raphael Health Plan to a new platform —MyEnroll360 from Benefit Allocation Systems, LLC (BAS USA). </w:t>
                  </w:r>
                </w:p>
                <w:p w14:paraId="4D3A5073" w14:textId="77777777" w:rsidR="00AB21F8" w:rsidRPr="00AB21F8" w:rsidRDefault="00AB21F8">
                  <w:pPr>
                    <w:spacing w:line="330" w:lineRule="atLeast"/>
                    <w:rPr>
                      <w:rFonts w:ascii="Times New Roman" w:hAnsi="Times New Roman" w:cs="Times New Roman"/>
                      <w:color w:val="000000"/>
                      <w:sz w:val="24"/>
                      <w:szCs w:val="24"/>
                    </w:rPr>
                  </w:pPr>
                  <w:r w:rsidRPr="00AB21F8">
                    <w:rPr>
                      <w:rFonts w:ascii="Times New Roman" w:hAnsi="Times New Roman" w:cs="Times New Roman"/>
                      <w:color w:val="000000"/>
                      <w:sz w:val="24"/>
                      <w:szCs w:val="24"/>
                    </w:rPr>
                    <w:t> </w:t>
                  </w:r>
                </w:p>
                <w:p w14:paraId="512D173B" w14:textId="77777777" w:rsidR="00AB21F8" w:rsidRPr="00AB21F8" w:rsidRDefault="00AB21F8">
                  <w:pPr>
                    <w:spacing w:line="330" w:lineRule="atLeast"/>
                    <w:rPr>
                      <w:rFonts w:ascii="Times New Roman" w:hAnsi="Times New Roman" w:cs="Times New Roman"/>
                      <w:color w:val="000000"/>
                      <w:sz w:val="24"/>
                      <w:szCs w:val="24"/>
                    </w:rPr>
                  </w:pPr>
                  <w:r w:rsidRPr="00AB21F8">
                    <w:rPr>
                      <w:rFonts w:ascii="Times New Roman" w:hAnsi="Times New Roman" w:cs="Times New Roman"/>
                      <w:color w:val="000000"/>
                      <w:sz w:val="24"/>
                      <w:szCs w:val="24"/>
                    </w:rPr>
                    <w:t xml:space="preserve">Benefit Allocation Systems is the owner and </w:t>
                  </w:r>
                  <w:r w:rsidRPr="00AB21F8">
                    <w:rPr>
                      <w:rStyle w:val="Emphasis"/>
                      <w:rFonts w:ascii="Times New Roman" w:hAnsi="Times New Roman" w:cs="Times New Roman"/>
                      <w:color w:val="000000"/>
                      <w:sz w:val="24"/>
                      <w:szCs w:val="24"/>
                    </w:rPr>
                    <w:t>developer</w:t>
                  </w:r>
                  <w:r w:rsidRPr="00AB21F8">
                    <w:rPr>
                      <w:rFonts w:ascii="Times New Roman" w:hAnsi="Times New Roman" w:cs="Times New Roman"/>
                      <w:color w:val="000000"/>
                      <w:sz w:val="24"/>
                      <w:szCs w:val="24"/>
                    </w:rPr>
                    <w:t xml:space="preserve"> of MyEnroll360, which is a cloud-based insurance enrollment, billing, and communication system. Our goal in moving to this platform is to increase efficiencies in enrollment, billing, and communications for parishes and schools. As the developer of MyEnroll360, BAS USA does their own programming which enables them to customize the system to meet our needs now, and in the future, as we move additional benefits such as Life, AD&amp;D, and other benefits to the platform.   </w:t>
                  </w:r>
                </w:p>
                <w:p w14:paraId="49E108E7" w14:textId="77777777" w:rsidR="00AB21F8" w:rsidRPr="00AB21F8" w:rsidRDefault="00AB21F8">
                  <w:pPr>
                    <w:spacing w:line="330" w:lineRule="atLeast"/>
                    <w:rPr>
                      <w:rFonts w:ascii="Times New Roman" w:hAnsi="Times New Roman" w:cs="Times New Roman"/>
                      <w:color w:val="000000"/>
                      <w:sz w:val="24"/>
                      <w:szCs w:val="24"/>
                    </w:rPr>
                  </w:pPr>
                  <w:r w:rsidRPr="00AB21F8">
                    <w:rPr>
                      <w:rFonts w:ascii="Times New Roman" w:hAnsi="Times New Roman" w:cs="Times New Roman"/>
                      <w:color w:val="000000"/>
                      <w:sz w:val="24"/>
                      <w:szCs w:val="24"/>
                    </w:rPr>
                    <w:t> </w:t>
                  </w:r>
                </w:p>
                <w:p w14:paraId="591F50EC" w14:textId="77777777" w:rsidR="00AB21F8" w:rsidRPr="00AB21F8" w:rsidRDefault="00AB21F8">
                  <w:pPr>
                    <w:spacing w:line="330" w:lineRule="atLeast"/>
                    <w:rPr>
                      <w:rFonts w:ascii="Times New Roman" w:hAnsi="Times New Roman" w:cs="Times New Roman"/>
                      <w:color w:val="000000"/>
                      <w:sz w:val="24"/>
                      <w:szCs w:val="24"/>
                    </w:rPr>
                  </w:pPr>
                  <w:r w:rsidRPr="00AB21F8">
                    <w:rPr>
                      <w:rFonts w:ascii="Times New Roman" w:hAnsi="Times New Roman" w:cs="Times New Roman"/>
                      <w:color w:val="000000"/>
                      <w:sz w:val="24"/>
                      <w:szCs w:val="24"/>
                    </w:rPr>
                    <w:t>We are currently implementing the transition which is scheduled to be completed by December 1 of this year. Our current administrator, Benefits Administration Services, Inc., has been notified of this change. As expected, they were very gracious and offered to help with the transition as needed. We are deeply grateful to them and to Lisa McGinnis in particular, for their partnership in administering the St. Raphael Health Plan over the past 11 years.</w:t>
                  </w:r>
                </w:p>
                <w:p w14:paraId="217040C2" w14:textId="77777777" w:rsidR="00AB21F8" w:rsidRPr="00AB21F8" w:rsidRDefault="00AB21F8">
                  <w:pPr>
                    <w:spacing w:line="330" w:lineRule="atLeast"/>
                    <w:rPr>
                      <w:rFonts w:ascii="Times New Roman" w:hAnsi="Times New Roman" w:cs="Times New Roman"/>
                      <w:color w:val="000000"/>
                      <w:sz w:val="24"/>
                      <w:szCs w:val="24"/>
                    </w:rPr>
                  </w:pPr>
                  <w:r w:rsidRPr="00AB21F8">
                    <w:rPr>
                      <w:rFonts w:ascii="Times New Roman" w:hAnsi="Times New Roman" w:cs="Times New Roman"/>
                      <w:color w:val="000000"/>
                      <w:sz w:val="24"/>
                      <w:szCs w:val="24"/>
                    </w:rPr>
                    <w:t> </w:t>
                  </w:r>
                </w:p>
                <w:p w14:paraId="6A710FD7" w14:textId="77777777" w:rsidR="00AB21F8" w:rsidRPr="00AB21F8" w:rsidRDefault="00AB21F8">
                  <w:pPr>
                    <w:spacing w:line="330" w:lineRule="atLeast"/>
                    <w:rPr>
                      <w:rFonts w:ascii="Times New Roman" w:hAnsi="Times New Roman" w:cs="Times New Roman"/>
                      <w:color w:val="000000"/>
                      <w:sz w:val="24"/>
                      <w:szCs w:val="24"/>
                    </w:rPr>
                  </w:pPr>
                  <w:r w:rsidRPr="00AB21F8">
                    <w:rPr>
                      <w:rFonts w:ascii="Times New Roman" w:hAnsi="Times New Roman" w:cs="Times New Roman"/>
                      <w:color w:val="000000"/>
                      <w:sz w:val="24"/>
                      <w:szCs w:val="24"/>
                    </w:rPr>
                    <w:t xml:space="preserve">During this transition, </w:t>
                  </w:r>
                  <w:r w:rsidRPr="00AB21F8">
                    <w:rPr>
                      <w:rStyle w:val="Strong"/>
                      <w:rFonts w:ascii="Times New Roman" w:hAnsi="Times New Roman" w:cs="Times New Roman"/>
                      <w:color w:val="000000"/>
                      <w:sz w:val="24"/>
                      <w:szCs w:val="24"/>
                    </w:rPr>
                    <w:t>you will continue to manage your benefits as you currently do</w:t>
                  </w:r>
                  <w:r w:rsidRPr="00AB21F8">
                    <w:rPr>
                      <w:rFonts w:ascii="Times New Roman" w:hAnsi="Times New Roman" w:cs="Times New Roman"/>
                      <w:color w:val="000000"/>
                      <w:sz w:val="24"/>
                      <w:szCs w:val="24"/>
                    </w:rPr>
                    <w:t>.  More information regarding this transition and eventual implementation on your end will follow in the coming weeks.</w:t>
                  </w:r>
                </w:p>
                <w:p w14:paraId="0E79A23F" w14:textId="77777777" w:rsidR="00AB21F8" w:rsidRPr="00AB21F8" w:rsidRDefault="00AB21F8">
                  <w:pPr>
                    <w:spacing w:line="330" w:lineRule="atLeast"/>
                    <w:rPr>
                      <w:rFonts w:ascii="Times New Roman" w:hAnsi="Times New Roman" w:cs="Times New Roman"/>
                      <w:color w:val="000000"/>
                      <w:sz w:val="24"/>
                      <w:szCs w:val="24"/>
                    </w:rPr>
                  </w:pPr>
                  <w:r w:rsidRPr="00AB21F8">
                    <w:rPr>
                      <w:rFonts w:ascii="Times New Roman" w:hAnsi="Times New Roman" w:cs="Times New Roman"/>
                      <w:color w:val="000000"/>
                      <w:sz w:val="24"/>
                      <w:szCs w:val="24"/>
                    </w:rPr>
                    <w:t> </w:t>
                  </w:r>
                </w:p>
                <w:p w14:paraId="6B51F704" w14:textId="77777777" w:rsidR="00AB21F8" w:rsidRPr="00AB21F8" w:rsidRDefault="00AB21F8">
                  <w:pPr>
                    <w:spacing w:line="330" w:lineRule="atLeast"/>
                    <w:rPr>
                      <w:rFonts w:ascii="Times New Roman" w:hAnsi="Times New Roman" w:cs="Times New Roman"/>
                      <w:color w:val="000000"/>
                      <w:sz w:val="24"/>
                      <w:szCs w:val="24"/>
                    </w:rPr>
                  </w:pPr>
                  <w:r w:rsidRPr="00AB21F8">
                    <w:rPr>
                      <w:rFonts w:ascii="Times New Roman" w:hAnsi="Times New Roman" w:cs="Times New Roman"/>
                      <w:color w:val="000000"/>
                      <w:sz w:val="24"/>
                      <w:szCs w:val="24"/>
                    </w:rPr>
                    <w:t>As always, thank you for your great work.</w:t>
                  </w:r>
                </w:p>
                <w:p w14:paraId="427E5422" w14:textId="77777777" w:rsidR="00AB21F8" w:rsidRPr="00AB21F8" w:rsidRDefault="00AB21F8">
                  <w:pPr>
                    <w:spacing w:line="330" w:lineRule="atLeast"/>
                    <w:rPr>
                      <w:rFonts w:ascii="Times New Roman" w:hAnsi="Times New Roman" w:cs="Times New Roman"/>
                      <w:color w:val="000000"/>
                      <w:sz w:val="24"/>
                      <w:szCs w:val="24"/>
                    </w:rPr>
                  </w:pPr>
                  <w:r w:rsidRPr="00AB21F8">
                    <w:rPr>
                      <w:rFonts w:ascii="Times New Roman" w:hAnsi="Times New Roman" w:cs="Times New Roman"/>
                      <w:color w:val="000000"/>
                      <w:sz w:val="24"/>
                      <w:szCs w:val="24"/>
                    </w:rPr>
                    <w:t> </w:t>
                  </w:r>
                </w:p>
                <w:p w14:paraId="036E639D" w14:textId="77777777" w:rsidR="00AB21F8" w:rsidRPr="00AB21F8" w:rsidRDefault="00AB21F8">
                  <w:pPr>
                    <w:spacing w:line="330" w:lineRule="atLeast"/>
                    <w:rPr>
                      <w:rFonts w:ascii="Times New Roman" w:hAnsi="Times New Roman" w:cs="Times New Roman"/>
                      <w:color w:val="000000"/>
                      <w:sz w:val="24"/>
                      <w:szCs w:val="24"/>
                    </w:rPr>
                  </w:pPr>
                  <w:r w:rsidRPr="00AB21F8">
                    <w:rPr>
                      <w:rStyle w:val="Emphasis"/>
                      <w:color w:val="000000"/>
                      <w:sz w:val="21"/>
                      <w:szCs w:val="21"/>
                    </w:rPr>
                    <w:t>Together in Benefits for your Health and Well-Being,</w:t>
                  </w:r>
                </w:p>
                <w:p w14:paraId="3CF0278C" w14:textId="77777777" w:rsidR="00AB21F8" w:rsidRPr="00AB21F8" w:rsidRDefault="00AB21F8">
                  <w:pPr>
                    <w:spacing w:line="330" w:lineRule="atLeast"/>
                    <w:rPr>
                      <w:rFonts w:ascii="Times New Roman" w:hAnsi="Times New Roman" w:cs="Times New Roman"/>
                      <w:color w:val="000000"/>
                      <w:sz w:val="24"/>
                      <w:szCs w:val="24"/>
                    </w:rPr>
                  </w:pPr>
                  <w:r w:rsidRPr="00AB21F8">
                    <w:rPr>
                      <w:rFonts w:ascii="Times New Roman" w:hAnsi="Times New Roman" w:cs="Times New Roman"/>
                      <w:color w:val="000000"/>
                      <w:sz w:val="24"/>
                      <w:szCs w:val="24"/>
                    </w:rPr>
                    <w:t> </w:t>
                  </w:r>
                </w:p>
                <w:p w14:paraId="6429F176" w14:textId="77777777" w:rsidR="00AB21F8" w:rsidRPr="00AB21F8" w:rsidRDefault="00AB21F8">
                  <w:pPr>
                    <w:spacing w:line="330" w:lineRule="atLeast"/>
                    <w:rPr>
                      <w:rFonts w:ascii="Times New Roman" w:hAnsi="Times New Roman" w:cs="Times New Roman"/>
                      <w:color w:val="000000"/>
                      <w:sz w:val="24"/>
                      <w:szCs w:val="24"/>
                    </w:rPr>
                  </w:pPr>
                  <w:r w:rsidRPr="00AB21F8">
                    <w:rPr>
                      <w:rFonts w:ascii="Times New Roman" w:hAnsi="Times New Roman" w:cs="Times New Roman"/>
                      <w:color w:val="000000"/>
                      <w:sz w:val="21"/>
                      <w:szCs w:val="21"/>
                    </w:rPr>
                    <w:t>Maureen Wurster</w:t>
                  </w:r>
                </w:p>
                <w:p w14:paraId="38212046" w14:textId="7AF220E4" w:rsidR="00AB21F8" w:rsidRPr="00AB21F8" w:rsidRDefault="00AB21F8">
                  <w:pPr>
                    <w:spacing w:line="330" w:lineRule="atLeast"/>
                    <w:rPr>
                      <w:rFonts w:ascii="Times New Roman" w:hAnsi="Times New Roman" w:cs="Times New Roman"/>
                      <w:color w:val="000000"/>
                      <w:sz w:val="24"/>
                      <w:szCs w:val="24"/>
                    </w:rPr>
                  </w:pPr>
                  <w:r w:rsidRPr="00AB21F8">
                    <w:rPr>
                      <w:rFonts w:ascii="Times New Roman" w:hAnsi="Times New Roman" w:cs="Times New Roman"/>
                      <w:color w:val="000000"/>
                      <w:sz w:val="21"/>
                      <w:szCs w:val="21"/>
                    </w:rPr>
                    <w:t>HR and Benefits Administrator</w:t>
                  </w:r>
                  <w:r w:rsidRPr="00AB21F8">
                    <w:rPr>
                      <w:rFonts w:ascii="Times New Roman" w:hAnsi="Times New Roman" w:cs="Times New Roman"/>
                      <w:color w:val="000000"/>
                      <w:sz w:val="21"/>
                      <w:szCs w:val="21"/>
                    </w:rPr>
                    <w:br/>
                    <w:t>414-769-</w:t>
                  </w:r>
                  <w:r w:rsidR="00C64CC6">
                    <w:rPr>
                      <w:rFonts w:ascii="Times New Roman" w:hAnsi="Times New Roman" w:cs="Times New Roman"/>
                      <w:color w:val="000000"/>
                      <w:sz w:val="21"/>
                      <w:szCs w:val="21"/>
                    </w:rPr>
                    <w:t>3</w:t>
                  </w:r>
                  <w:r w:rsidRPr="00AB21F8">
                    <w:rPr>
                      <w:rFonts w:ascii="Times New Roman" w:hAnsi="Times New Roman" w:cs="Times New Roman"/>
                      <w:color w:val="000000"/>
                      <w:sz w:val="21"/>
                      <w:szCs w:val="21"/>
                    </w:rPr>
                    <w:t>423</w:t>
                  </w:r>
                  <w:r w:rsidRPr="00AB21F8">
                    <w:rPr>
                      <w:rFonts w:ascii="Times New Roman" w:hAnsi="Times New Roman" w:cs="Times New Roman"/>
                      <w:color w:val="000000"/>
                      <w:sz w:val="21"/>
                      <w:szCs w:val="21"/>
                    </w:rPr>
                    <w:br/>
                  </w:r>
                  <w:hyperlink r:id="rId6" w:history="1">
                    <w:r w:rsidRPr="00AB21F8">
                      <w:rPr>
                        <w:rStyle w:val="Hyperlink"/>
                        <w:rFonts w:ascii="Times New Roman" w:hAnsi="Times New Roman" w:cs="Times New Roman"/>
                        <w:sz w:val="21"/>
                        <w:szCs w:val="21"/>
                      </w:rPr>
                      <w:t>wursterm@archmil.org</w:t>
                    </w:r>
                  </w:hyperlink>
                </w:p>
                <w:p w14:paraId="69DFE030" w14:textId="77777777" w:rsidR="00AB21F8" w:rsidRPr="00AB21F8" w:rsidRDefault="00AB21F8">
                  <w:pPr>
                    <w:spacing w:line="330" w:lineRule="atLeast"/>
                    <w:rPr>
                      <w:rFonts w:ascii="Times New Roman" w:hAnsi="Times New Roman" w:cs="Times New Roman"/>
                      <w:color w:val="000000"/>
                      <w:sz w:val="24"/>
                      <w:szCs w:val="24"/>
                    </w:rPr>
                  </w:pPr>
                  <w:r w:rsidRPr="00AB21F8">
                    <w:rPr>
                      <w:rFonts w:ascii="Times New Roman" w:hAnsi="Times New Roman" w:cs="Times New Roman"/>
                      <w:color w:val="000000"/>
                      <w:sz w:val="24"/>
                      <w:szCs w:val="24"/>
                    </w:rPr>
                    <w:t> </w:t>
                  </w:r>
                </w:p>
              </w:tc>
            </w:tr>
          </w:tbl>
          <w:p w14:paraId="613A984D" w14:textId="77777777" w:rsidR="00AB21F8" w:rsidRPr="00AB21F8" w:rsidRDefault="00AB21F8">
            <w:pPr>
              <w:rPr>
                <w:b/>
                <w:bCs/>
              </w:rPr>
            </w:pPr>
          </w:p>
        </w:tc>
      </w:tr>
    </w:tbl>
    <w:p w14:paraId="51B83A14" w14:textId="77777777" w:rsidR="00FF3332" w:rsidRPr="00AB21F8" w:rsidRDefault="00FF3332">
      <w:pPr>
        <w:rPr>
          <w:b/>
          <w:bCs/>
        </w:rPr>
      </w:pPr>
    </w:p>
    <w:sectPr w:rsidR="00FF3332" w:rsidRPr="00AB21F8" w:rsidSect="0050702A">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F8"/>
    <w:rsid w:val="0050702A"/>
    <w:rsid w:val="00AB21F8"/>
    <w:rsid w:val="00C64CC6"/>
    <w:rsid w:val="00FF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1837"/>
  <w15:chartTrackingRefBased/>
  <w15:docId w15:val="{8F7C512D-49BB-4BC1-AECF-52106ACE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1F8"/>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21F8"/>
    <w:rPr>
      <w:color w:val="0000FF"/>
      <w:u w:val="single"/>
    </w:rPr>
  </w:style>
  <w:style w:type="paragraph" w:styleId="NormalWeb">
    <w:name w:val="Normal (Web)"/>
    <w:basedOn w:val="Normal"/>
    <w:uiPriority w:val="99"/>
    <w:semiHidden/>
    <w:unhideWhenUsed/>
    <w:rsid w:val="00AB21F8"/>
    <w:pPr>
      <w:spacing w:before="100" w:beforeAutospacing="1" w:after="100" w:afterAutospacing="1"/>
    </w:pPr>
  </w:style>
  <w:style w:type="character" w:styleId="Emphasis">
    <w:name w:val="Emphasis"/>
    <w:basedOn w:val="DefaultParagraphFont"/>
    <w:uiPriority w:val="20"/>
    <w:qFormat/>
    <w:rsid w:val="00AB21F8"/>
    <w:rPr>
      <w:i/>
      <w:iCs/>
    </w:rPr>
  </w:style>
  <w:style w:type="character" w:styleId="Strong">
    <w:name w:val="Strong"/>
    <w:basedOn w:val="DefaultParagraphFont"/>
    <w:uiPriority w:val="22"/>
    <w:qFormat/>
    <w:rsid w:val="00AB21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ursterm@archmil.org" TargetMode="External"/><Relationship Id="rId5" Type="http://schemas.openxmlformats.org/officeDocument/2006/relationships/image" Target="media/image1.jpeg"/><Relationship Id="rId4" Type="http://schemas.openxmlformats.org/officeDocument/2006/relationships/hyperlink" Target="https://u6043722.ct.sendgrid.net/ls/click?upn=i6vluTO-2B3z5Nf3o6gHDlB-2FjerEHFUrG8BGaCsGUKZjCXY-2FvhHdcYJu0Xsh1pkoXTlYzEuadcZQtdQP8qUk93cecKMBrDCd2QFLRpQQGU3a9fpBA8svKj73l-2B-2BUnTPaV9a33x_CTpUHe8CEuv0R28q5qfWJdjhP47JYpwW5p1KB2r1bjYaTn8n6sjiucdALHFFXttl5BRrqGipQjvoik4qWojwjrqozaDVUGWPv3HecPzrRCoPO7SORNbzqe7cEqIj5yg9r5z3ArGnpY4eRDfYXa53NHsK7NcQomJUzHUuYnzdXjZGMPMWpuKAEdgptpU8udLl9j9I9e25RjMK4hEh3bdP4X3TjP6p7KV7uCbTWGOFWizbTvtdFsmc-2Bu6zvAvFuCIQBHNC-2Fed62ehZhHWmnmc6rnaBgyFfM6kwayoe-2Fwka7lzhVANBFeAMyJiuwoGgvjzqZYgtgcy-2Fa897NYU8G99u5zWkWMDsI-2FN68mZOtClcAwLjCwx75ujTqC2a-2FI3c-2Bj7a9ZGdOeatzgu4vwn8BNPhBNePZRZJVgR76hqlAf3H780rDM-2Bc2o2iXug8IhlBhLG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Wurster</dc:creator>
  <cp:keywords/>
  <dc:description/>
  <cp:lastModifiedBy>Maureen Wurster</cp:lastModifiedBy>
  <cp:revision>2</cp:revision>
  <dcterms:created xsi:type="dcterms:W3CDTF">2022-09-04T22:32:00Z</dcterms:created>
  <dcterms:modified xsi:type="dcterms:W3CDTF">2022-09-04T22:49:00Z</dcterms:modified>
</cp:coreProperties>
</file>